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044D33"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F40A46" w:rsidRDefault="00F40A4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F40A46" w:rsidRDefault="00F40A4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044D33"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F40A46" w:rsidRPr="00F1623D" w:rsidRDefault="00F40A4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08</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D977A6" w:rsidP="00CB29A6">
                  <w:pPr>
                    <w:jc w:val="right"/>
                    <w:rPr>
                      <w:rFonts w:ascii="Calibri" w:hAnsi="Calibri" w:cs="Calibri"/>
                      <w:color w:val="000000" w:themeColor="text1"/>
                    </w:rPr>
                  </w:pPr>
                  <w:r>
                    <w:rPr>
                      <w:rFonts w:ascii="Calibri" w:hAnsi="Calibri" w:cs="Calibri"/>
                      <w:color w:val="000000" w:themeColor="text1"/>
                    </w:rPr>
                    <w:t>25108.30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D977A6" w:rsidP="0096353A">
                  <w:pPr>
                    <w:spacing w:line="360" w:lineRule="auto"/>
                    <w:jc w:val="right"/>
                    <w:rPr>
                      <w:rFonts w:ascii="Calibri" w:hAnsi="Calibri" w:cs="Calibri"/>
                      <w:color w:val="000000" w:themeColor="text1"/>
                    </w:rPr>
                  </w:pPr>
                  <w:r>
                    <w:rPr>
                      <w:rFonts w:ascii="Calibri" w:hAnsi="Calibri" w:cs="Calibri"/>
                      <w:color w:val="000000" w:themeColor="text1"/>
                    </w:rPr>
                    <w:t>0.12</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D977A6" w:rsidP="009273A5">
                  <w:pPr>
                    <w:jc w:val="right"/>
                    <w:rPr>
                      <w:rFonts w:ascii="Calibri" w:hAnsi="Calibri" w:cs="Calibri"/>
                      <w:color w:val="000000" w:themeColor="text1"/>
                    </w:rPr>
                  </w:pPr>
                  <w:r>
                    <w:rPr>
                      <w:rFonts w:ascii="Calibri" w:hAnsi="Calibri" w:cs="Calibri"/>
                      <w:color w:val="000000" w:themeColor="text1"/>
                    </w:rPr>
                    <w:t>81926.75</w:t>
                  </w:r>
                </w:p>
              </w:tc>
              <w:tc>
                <w:tcPr>
                  <w:tcW w:w="1467" w:type="dxa"/>
                  <w:tcBorders>
                    <w:top w:val="nil"/>
                    <w:left w:val="nil"/>
                    <w:bottom w:val="nil"/>
                    <w:right w:val="single" w:sz="8" w:space="0" w:color="FFFFFF"/>
                  </w:tcBorders>
                  <w:shd w:val="clear" w:color="000000" w:fill="DDDDDD"/>
                  <w:noWrap/>
                  <w:vAlign w:val="center"/>
                </w:tcPr>
                <w:p w:rsidR="00BE4B3C" w:rsidRPr="00462FF3" w:rsidRDefault="00D977A6" w:rsidP="00BE4B3C">
                  <w:pPr>
                    <w:spacing w:line="360" w:lineRule="auto"/>
                    <w:jc w:val="right"/>
                    <w:rPr>
                      <w:rFonts w:ascii="Calibri" w:hAnsi="Calibri" w:cs="Calibri"/>
                      <w:color w:val="000000" w:themeColor="text1"/>
                    </w:rPr>
                  </w:pPr>
                  <w:r>
                    <w:rPr>
                      <w:rFonts w:ascii="Calibri" w:hAnsi="Calibri" w:cs="Calibri"/>
                      <w:color w:val="000000" w:themeColor="text1"/>
                    </w:rPr>
                    <w:t>0.17</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886455" w:rsidP="00C65C7B">
                  <w:pPr>
                    <w:jc w:val="right"/>
                    <w:rPr>
                      <w:rFonts w:ascii="Calibri" w:hAnsi="Calibri" w:cs="Calibri"/>
                      <w:color w:val="000000" w:themeColor="text1"/>
                    </w:rPr>
                  </w:pPr>
                  <w:r>
                    <w:rPr>
                      <w:rFonts w:ascii="Calibri" w:hAnsi="Calibri" w:cs="Calibri"/>
                      <w:color w:val="000000" w:themeColor="text1"/>
                    </w:rPr>
                    <w:t>46602.98</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886455" w:rsidP="00C65C7B">
                  <w:pPr>
                    <w:spacing w:line="360" w:lineRule="auto"/>
                    <w:jc w:val="right"/>
                    <w:rPr>
                      <w:rFonts w:ascii="Calibri" w:hAnsi="Calibri" w:cs="Calibri"/>
                      <w:color w:val="000000" w:themeColor="text1"/>
                    </w:rPr>
                  </w:pPr>
                  <w:r>
                    <w:rPr>
                      <w:rFonts w:ascii="Calibri" w:hAnsi="Calibri" w:cs="Calibri"/>
                      <w:color w:val="000000" w:themeColor="text1"/>
                    </w:rPr>
                    <w:t>-0.20</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886455" w:rsidP="00C65C7B">
                  <w:pPr>
                    <w:jc w:val="right"/>
                    <w:rPr>
                      <w:rFonts w:ascii="Calibri" w:hAnsi="Calibri" w:cs="Calibri"/>
                      <w:color w:val="000000" w:themeColor="text1"/>
                    </w:rPr>
                  </w:pPr>
                  <w:r>
                    <w:rPr>
                      <w:rFonts w:ascii="Calibri" w:hAnsi="Calibri" w:cs="Calibri"/>
                      <w:color w:val="000000" w:themeColor="text1"/>
                    </w:rPr>
                    <w:t>22788.36</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886455" w:rsidP="00C65C7B">
                  <w:pPr>
                    <w:spacing w:line="360" w:lineRule="auto"/>
                    <w:jc w:val="right"/>
                    <w:rPr>
                      <w:rFonts w:ascii="Calibri" w:hAnsi="Calibri" w:cs="Calibri"/>
                      <w:color w:val="000000" w:themeColor="text1"/>
                    </w:rPr>
                  </w:pPr>
                  <w:r>
                    <w:rPr>
                      <w:rFonts w:ascii="Calibri" w:hAnsi="Calibri" w:cs="Calibri"/>
                      <w:color w:val="000000" w:themeColor="text1"/>
                    </w:rPr>
                    <w:t>-0.67</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47965.29</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26711.28</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-0.91</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9483.58</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4033.35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0.72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48.11</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1.26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62.28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0.89</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2743.90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0.87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10704.45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-0.21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303.95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-0.32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3.50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86455" w:rsidP="00C65C7B">
                  <w:pPr>
                    <w:jc w:val="right"/>
                    <w:rPr>
                      <w:rFonts w:ascii="Calibri" w:hAnsi="Calibri" w:cs="Calibri"/>
                      <w:color w:val="000000"/>
                    </w:rPr>
                  </w:pPr>
                  <w:r>
                    <w:rPr>
                      <w:rFonts w:ascii="Calibri" w:hAnsi="Calibri" w:cs="Calibri"/>
                      <w:color w:val="000000"/>
                    </w:rPr>
                    <w:t>-0.57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886455" w:rsidP="00C65C7B">
                  <w:pPr>
                    <w:jc w:val="right"/>
                    <w:rPr>
                      <w:rFonts w:ascii="Calibri" w:hAnsi="Calibri" w:cs="Calibri"/>
                      <w:color w:val="000000"/>
                    </w:rPr>
                  </w:pPr>
                  <w:r>
                    <w:rPr>
                      <w:rFonts w:ascii="Calibri" w:hAnsi="Calibri" w:cs="Calibri"/>
                      <w:color w:val="000000"/>
                    </w:rPr>
                    <w:t>88.73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886455"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886455" w:rsidP="00C65C7B">
                  <w:pPr>
                    <w:jc w:val="right"/>
                    <w:rPr>
                      <w:rFonts w:ascii="Calibri" w:hAnsi="Calibri" w:cs="Calibri"/>
                      <w:color w:val="000000"/>
                    </w:rPr>
                  </w:pPr>
                  <w:r>
                    <w:rPr>
                      <w:rFonts w:ascii="Calibri" w:hAnsi="Calibri" w:cs="Calibri"/>
                      <w:color w:val="000000"/>
                    </w:rPr>
                    <w:t>103.13</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886455" w:rsidP="00C65C7B">
                  <w:pPr>
                    <w:jc w:val="right"/>
                    <w:rPr>
                      <w:rFonts w:ascii="Calibri" w:hAnsi="Calibri" w:cs="Calibri"/>
                      <w:color w:val="000000"/>
                    </w:rPr>
                  </w:pPr>
                  <w:r>
                    <w:rPr>
                      <w:rFonts w:ascii="Calibri" w:hAnsi="Calibri" w:cs="Calibri"/>
                      <w:color w:val="000000"/>
                    </w:rPr>
                    <w:t>-0.31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886455" w:rsidP="00C65C7B">
                  <w:pPr>
                    <w:jc w:val="right"/>
                    <w:rPr>
                      <w:rFonts w:ascii="Calibri" w:hAnsi="Calibri" w:cs="Calibri"/>
                      <w:color w:val="000000" w:themeColor="text1"/>
                    </w:rPr>
                  </w:pPr>
                  <w:r>
                    <w:rPr>
                      <w:rFonts w:ascii="Calibri" w:hAnsi="Calibri" w:cs="Calibri"/>
                      <w:color w:val="000000" w:themeColor="text1"/>
                    </w:rPr>
                    <w:t>6.51</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886455" w:rsidP="00C65C7B">
                  <w:pPr>
                    <w:jc w:val="right"/>
                    <w:rPr>
                      <w:rFonts w:ascii="Calibri" w:hAnsi="Calibri" w:cs="Calibri"/>
                      <w:color w:val="000000" w:themeColor="text1"/>
                    </w:rPr>
                  </w:pPr>
                  <w:r>
                    <w:rPr>
                      <w:rFonts w:ascii="Calibri" w:hAnsi="Calibri" w:cs="Calibri"/>
                      <w:color w:val="000000" w:themeColor="text1"/>
                    </w:rPr>
                    <w:t>-0.14</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044D33"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F40A46" w:rsidRPr="00AD54B6" w:rsidRDefault="00CB6D7A" w:rsidP="00BC07F9">
                        <w:pPr>
                          <w:pStyle w:val="Heading2"/>
                          <w:rPr>
                            <w:b w:val="0"/>
                          </w:rPr>
                        </w:pPr>
                        <w:r w:rsidRPr="00A30003">
                          <w:rPr>
                            <w:noProof/>
                            <w:sz w:val="20"/>
                          </w:rPr>
                          <w:drawing>
                            <wp:inline distT="0" distB="0" distL="0" distR="0" wp14:anchorId="40868ABE" wp14:editId="0485697A">
                              <wp:extent cx="4079088" cy="1286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8463" cy="129262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67"/>
              <w:gridCol w:w="615"/>
              <w:gridCol w:w="602"/>
              <w:gridCol w:w="1170"/>
              <w:gridCol w:w="615"/>
              <w:gridCol w:w="581"/>
            </w:tblGrid>
            <w:tr w:rsidR="003719E0" w:rsidRPr="003719E0" w:rsidTr="00782090">
              <w:trPr>
                <w:trHeight w:val="386"/>
              </w:trPr>
              <w:tc>
                <w:tcPr>
                  <w:tcW w:w="2639"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61"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782090">
              <w:trPr>
                <w:trHeight w:val="369"/>
              </w:trPr>
              <w:tc>
                <w:tcPr>
                  <w:tcW w:w="139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5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782090">
              <w:trPr>
                <w:trHeight w:val="386"/>
              </w:trPr>
              <w:tc>
                <w:tcPr>
                  <w:tcW w:w="139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5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782090">
              <w:trPr>
                <w:trHeight w:val="232"/>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ABCAPITAL</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303</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307</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CLEAN</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1060</w:t>
                  </w:r>
                </w:p>
              </w:tc>
              <w:tc>
                <w:tcPr>
                  <w:tcW w:w="587" w:type="pct"/>
                  <w:tcBorders>
                    <w:top w:val="nil"/>
                    <w:left w:val="nil"/>
                    <w:bottom w:val="single" w:sz="8" w:space="0" w:color="FFFFFF"/>
                    <w:right w:val="nil"/>
                  </w:tcBorders>
                  <w:shd w:val="clear" w:color="000000" w:fill="F2F2F2"/>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1055</w:t>
                  </w:r>
                </w:p>
              </w:tc>
            </w:tr>
            <w:tr w:rsidR="00D977A6" w:rsidRPr="003719E0" w:rsidTr="00782090">
              <w:trPr>
                <w:trHeight w:val="285"/>
              </w:trPr>
              <w:tc>
                <w:tcPr>
                  <w:tcW w:w="1391" w:type="pct"/>
                  <w:tcBorders>
                    <w:top w:val="nil"/>
                    <w:left w:val="nil"/>
                    <w:bottom w:val="single" w:sz="8" w:space="0" w:color="FFFFFF"/>
                    <w:right w:val="single" w:sz="8" w:space="0" w:color="FFFFFF"/>
                  </w:tcBorders>
                  <w:shd w:val="clear" w:color="000000" w:fill="DDDDDD"/>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CANBK</w:t>
                  </w:r>
                </w:p>
              </w:tc>
              <w:tc>
                <w:tcPr>
                  <w:tcW w:w="622" w:type="pct"/>
                  <w:tcBorders>
                    <w:top w:val="nil"/>
                    <w:left w:val="nil"/>
                    <w:bottom w:val="single" w:sz="8" w:space="0" w:color="FFFFFF"/>
                    <w:right w:val="single" w:sz="8" w:space="0" w:color="FFFFFF"/>
                  </w:tcBorders>
                  <w:shd w:val="clear" w:color="000000" w:fill="DDDDDD"/>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128</w:t>
                  </w:r>
                </w:p>
              </w:tc>
              <w:tc>
                <w:tcPr>
                  <w:tcW w:w="626" w:type="pct"/>
                  <w:tcBorders>
                    <w:top w:val="nil"/>
                    <w:left w:val="nil"/>
                    <w:bottom w:val="single" w:sz="8" w:space="0" w:color="FFFFFF"/>
                    <w:right w:val="nil"/>
                  </w:tcBorders>
                  <w:shd w:val="clear" w:color="000000" w:fill="DDDDDD"/>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128</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HPPSTMNDS</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499</w:t>
                  </w:r>
                </w:p>
              </w:tc>
              <w:tc>
                <w:tcPr>
                  <w:tcW w:w="587" w:type="pct"/>
                  <w:tcBorders>
                    <w:top w:val="nil"/>
                    <w:left w:val="nil"/>
                    <w:bottom w:val="single" w:sz="8" w:space="0" w:color="FFFFFF"/>
                    <w:right w:val="nil"/>
                  </w:tcBorders>
                  <w:shd w:val="clear" w:color="000000" w:fill="DDDDDD"/>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496</w:t>
                  </w:r>
                </w:p>
              </w:tc>
            </w:tr>
            <w:tr w:rsidR="00D977A6" w:rsidRPr="003719E0" w:rsidTr="00782090">
              <w:trPr>
                <w:trHeight w:val="214"/>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HINDCOPPER</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332</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348</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w:t>
                  </w:r>
                </w:p>
              </w:tc>
            </w:tr>
            <w:tr w:rsidR="00D977A6" w:rsidRPr="003719E0" w:rsidTr="00782090">
              <w:trPr>
                <w:trHeight w:val="255"/>
              </w:trPr>
              <w:tc>
                <w:tcPr>
                  <w:tcW w:w="1391" w:type="pct"/>
                  <w:tcBorders>
                    <w:top w:val="nil"/>
                    <w:left w:val="nil"/>
                    <w:bottom w:val="single" w:sz="8" w:space="0" w:color="FFFFFF"/>
                    <w:right w:val="single" w:sz="8" w:space="0" w:color="FFFFFF"/>
                  </w:tcBorders>
                  <w:shd w:val="clear" w:color="000000" w:fill="DDDDDD"/>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HINDPETRO</w:t>
                  </w:r>
                </w:p>
              </w:tc>
              <w:tc>
                <w:tcPr>
                  <w:tcW w:w="622" w:type="pct"/>
                  <w:tcBorders>
                    <w:top w:val="nil"/>
                    <w:left w:val="nil"/>
                    <w:bottom w:val="single" w:sz="8" w:space="0" w:color="FFFFFF"/>
                    <w:right w:val="single" w:sz="8" w:space="0" w:color="FFFFFF"/>
                  </w:tcBorders>
                  <w:shd w:val="clear" w:color="000000" w:fill="DDDDDD"/>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454</w:t>
                  </w:r>
                </w:p>
              </w:tc>
              <w:tc>
                <w:tcPr>
                  <w:tcW w:w="626" w:type="pct"/>
                  <w:tcBorders>
                    <w:top w:val="nil"/>
                    <w:left w:val="nil"/>
                    <w:bottom w:val="single" w:sz="8" w:space="0" w:color="FFFFFF"/>
                    <w:right w:val="nil"/>
                  </w:tcBorders>
                  <w:shd w:val="clear" w:color="000000" w:fill="DDDDDD"/>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465</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w:t>
                  </w:r>
                </w:p>
              </w:tc>
            </w:tr>
            <w:tr w:rsidR="00D977A6" w:rsidRPr="003719E0" w:rsidTr="00782090">
              <w:trPr>
                <w:trHeight w:val="178"/>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UNOMINDA</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1366</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1381</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D977A6"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977A6" w:rsidRPr="00E970D8" w:rsidRDefault="00D977A6" w:rsidP="00D977A6">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CB6D7A" w:rsidRPr="00CB6D7A" w:rsidRDefault="00CB6D7A" w:rsidP="00CB6D7A">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CB6D7A">
              <w:rPr>
                <w:rFonts w:asciiTheme="minorHAnsi" w:eastAsia="Calibri" w:hAnsiTheme="minorHAnsi" w:cstheme="minorHAnsi"/>
                <w:bCs/>
                <w:color w:val="auto"/>
                <w:sz w:val="20"/>
                <w:szCs w:val="22"/>
                <w:lang w:val="en-IN" w:bidi="en-US"/>
              </w:rPr>
              <w:t>The Nifty opened on a subdued note traded in a narrow range with positive bias throughout the day to close in green. On the daily chart, prices are still trading above the falling 10 (24893) &amp; rising 20-day SMA (24,994), 50-day SMA (24,837) respectively. In the upcoming session, if Nifty sustains above 25150 it may extend its move toward 25,215–25,335 levels. On the downside, support is placed at 24,907–24,810 levels.</w:t>
            </w:r>
          </w:p>
          <w:p w:rsidR="00CB6D7A" w:rsidRPr="00CB6D7A" w:rsidRDefault="00CB6D7A" w:rsidP="00CB6D7A">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CB6D7A">
              <w:rPr>
                <w:rFonts w:asciiTheme="minorHAnsi" w:eastAsia="Calibri" w:hAnsiTheme="minorHAnsi" w:cstheme="minorHAnsi"/>
                <w:b/>
                <w:bCs/>
                <w:color w:val="auto"/>
                <w:sz w:val="20"/>
                <w:szCs w:val="22"/>
                <w:lang w:val="en-IN" w:bidi="en-US"/>
              </w:rPr>
              <w:t>We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86455" w:rsidP="00B00CEA">
                  <w:pPr>
                    <w:jc w:val="center"/>
                    <w:rPr>
                      <w:rFonts w:ascii="Calibri" w:hAnsi="Calibri" w:cs="Calibri"/>
                      <w:color w:val="auto"/>
                    </w:rPr>
                  </w:pPr>
                  <w:r>
                    <w:rPr>
                      <w:rFonts w:ascii="Calibri" w:hAnsi="Calibri" w:cs="Calibri"/>
                      <w:color w:val="auto"/>
                    </w:rPr>
                    <w:t>1549.03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023A2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86455" w:rsidP="00B00CEA">
                  <w:pPr>
                    <w:jc w:val="center"/>
                    <w:rPr>
                      <w:rFonts w:ascii="Calibri" w:hAnsi="Calibri" w:cs="Calibri"/>
                      <w:color w:val="auto"/>
                    </w:rPr>
                  </w:pPr>
                  <w:r>
                    <w:rPr>
                      <w:rFonts w:ascii="Calibri" w:hAnsi="Calibri" w:cs="Calibri"/>
                      <w:color w:val="auto"/>
                    </w:rPr>
                    <w:t>-1567.34</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4D5422" w:rsidRPr="004D5422">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886455" w:rsidP="00B00CEA">
                  <w:pPr>
                    <w:jc w:val="center"/>
                    <w:rPr>
                      <w:rFonts w:ascii="Calibri" w:hAnsi="Calibri" w:cs="Calibri"/>
                      <w:b/>
                      <w:bCs/>
                      <w:color w:val="auto"/>
                    </w:rPr>
                  </w:pPr>
                  <w:r>
                    <w:rPr>
                      <w:rFonts w:ascii="Calibri" w:hAnsi="Calibri" w:cs="Calibri"/>
                      <w:b/>
                      <w:bCs/>
                      <w:color w:val="auto"/>
                    </w:rPr>
                    <w:t>-36.62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86455" w:rsidP="00B00CEA">
                  <w:pPr>
                    <w:jc w:val="center"/>
                    <w:rPr>
                      <w:rFonts w:ascii="Calibri" w:hAnsi="Calibri" w:cs="Calibri"/>
                      <w:color w:val="auto"/>
                    </w:rPr>
                  </w:pPr>
                  <w:r>
                    <w:rPr>
                      <w:rFonts w:ascii="Calibri" w:hAnsi="Calibri" w:cs="Calibri"/>
                      <w:color w:val="auto"/>
                    </w:rPr>
                    <w:t>16169.29</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86455" w:rsidP="00B00CEA">
                  <w:pPr>
                    <w:jc w:val="center"/>
                    <w:rPr>
                      <w:rFonts w:ascii="Calibri" w:hAnsi="Calibri" w:cs="Calibri"/>
                      <w:color w:val="auto"/>
                    </w:rPr>
                  </w:pPr>
                  <w:r>
                    <w:rPr>
                      <w:rFonts w:ascii="Calibri" w:hAnsi="Calibri" w:cs="Calibri"/>
                      <w:color w:val="auto"/>
                    </w:rPr>
                    <w:t>-182.42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886455" w:rsidP="00B00CEA">
                  <w:pPr>
                    <w:jc w:val="center"/>
                    <w:rPr>
                      <w:rFonts w:ascii="Calibri" w:hAnsi="Calibri" w:cs="Calibri"/>
                      <w:b/>
                      <w:bCs/>
                      <w:color w:val="auto"/>
                    </w:rPr>
                  </w:pPr>
                  <w:r>
                    <w:rPr>
                      <w:rFonts w:ascii="Calibri" w:hAnsi="Calibri" w:cs="Calibri"/>
                      <w:b/>
                      <w:bCs/>
                      <w:color w:val="auto"/>
                    </w:rPr>
                    <w:t>15986.87</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886455" w:rsidP="00934C2B">
                  <w:pPr>
                    <w:jc w:val="center"/>
                    <w:rPr>
                      <w:rFonts w:ascii="Calibri" w:hAnsi="Calibri" w:cs="Calibri"/>
                      <w:color w:val="auto"/>
                    </w:rPr>
                  </w:pPr>
                  <w:r>
                    <w:rPr>
                      <w:rFonts w:ascii="Calibri" w:hAnsi="Calibri" w:cs="Calibri"/>
                      <w:color w:val="auto"/>
                    </w:rPr>
                    <w:t>1440.66</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886455" w:rsidP="00972172">
                  <w:pPr>
                    <w:jc w:val="center"/>
                    <w:rPr>
                      <w:rFonts w:ascii="Calibri" w:hAnsi="Calibri" w:cs="Calibri"/>
                      <w:color w:val="auto"/>
                    </w:rPr>
                  </w:pPr>
                  <w:r>
                    <w:rPr>
                      <w:rFonts w:ascii="Calibri" w:hAnsi="Calibri" w:cs="Calibri"/>
                      <w:color w:val="auto"/>
                    </w:rPr>
                    <w:t>452.57</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886455" w:rsidP="008D686A">
                  <w:pPr>
                    <w:jc w:val="center"/>
                    <w:rPr>
                      <w:rFonts w:ascii="Calibri" w:hAnsi="Calibri" w:cs="Calibri"/>
                      <w:b/>
                      <w:bCs/>
                      <w:color w:val="auto"/>
                    </w:rPr>
                  </w:pPr>
                  <w:r>
                    <w:rPr>
                      <w:rFonts w:ascii="Calibri" w:hAnsi="Calibri" w:cs="Calibri"/>
                      <w:b/>
                      <w:bCs/>
                      <w:color w:val="auto"/>
                    </w:rPr>
                    <w:t>1893.23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F40A46">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5679C">
              <w:rPr>
                <w:rFonts w:asciiTheme="minorHAnsi" w:hAnsiTheme="minorHAnsi"/>
                <w:b/>
                <w:bCs/>
                <w:color w:val="auto"/>
                <w:sz w:val="21"/>
                <w:szCs w:val="21"/>
              </w:rPr>
              <w:t>0</w:t>
            </w:r>
            <w:r w:rsidR="00F40A46">
              <w:rPr>
                <w:rFonts w:asciiTheme="minorHAnsi" w:hAnsiTheme="minorHAnsi"/>
                <w:b/>
                <w:bCs/>
                <w:color w:val="auto"/>
                <w:sz w:val="21"/>
                <w:szCs w:val="21"/>
              </w:rPr>
              <w:t>8</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43E69" w:rsidP="001A79EC">
      <w:pPr>
        <w:rPr>
          <w:rFonts w:asciiTheme="minorHAnsi" w:hAnsiTheme="minorHAnsi"/>
          <w:color w:val="auto"/>
          <w:sz w:val="8"/>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40A4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0</w:t>
            </w:r>
            <w:r w:rsidR="00F40A46">
              <w:rPr>
                <w:rFonts w:ascii="Calibri" w:eastAsia="Times New Roman" w:hAnsi="Calibri" w:cs="Calibri"/>
                <w:b/>
                <w:bCs/>
                <w:color w:val="F2F2F2"/>
                <w:sz w:val="20"/>
                <w:szCs w:val="20"/>
              </w:rPr>
              <w:t>7</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BE4F08"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BE4F08" w:rsidRDefault="00BE4F08" w:rsidP="00BE4F08">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1627.16</w:t>
            </w:r>
          </w:p>
        </w:tc>
        <w:tc>
          <w:tcPr>
            <w:tcW w:w="1528" w:type="pct"/>
            <w:tcBorders>
              <w:top w:val="nil"/>
              <w:left w:val="nil"/>
              <w:bottom w:val="single" w:sz="8" w:space="0" w:color="FFFFFF"/>
              <w:right w:val="nil"/>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1458.5</w:t>
            </w:r>
          </w:p>
        </w:tc>
      </w:tr>
      <w:tr w:rsidR="00BE4F08"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BE4F08" w:rsidRDefault="00BE4F08" w:rsidP="00BE4F08">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BE4F08" w:rsidRDefault="00BE4F08" w:rsidP="00BE4F08">
            <w:pPr>
              <w:jc w:val="right"/>
              <w:rPr>
                <w:rFonts w:ascii="Calibri" w:hAnsi="Calibri" w:cs="Calibri"/>
                <w:b/>
                <w:bCs/>
                <w:color w:val="000000"/>
              </w:rPr>
            </w:pPr>
            <w:r>
              <w:rPr>
                <w:rFonts w:ascii="Calibri" w:hAnsi="Calibri" w:cs="Calibri"/>
                <w:b/>
                <w:bCs/>
                <w:color w:val="000000"/>
              </w:rPr>
              <w:t>267.12</w:t>
            </w:r>
          </w:p>
        </w:tc>
        <w:tc>
          <w:tcPr>
            <w:tcW w:w="1528" w:type="pct"/>
            <w:tcBorders>
              <w:top w:val="nil"/>
              <w:left w:val="nil"/>
              <w:bottom w:val="single" w:sz="8" w:space="0" w:color="FFFFFF"/>
              <w:right w:val="single" w:sz="8" w:space="0" w:color="FFFFFF"/>
            </w:tcBorders>
            <w:shd w:val="clear" w:color="000000" w:fill="F2F2F2"/>
            <w:vAlign w:val="bottom"/>
          </w:tcPr>
          <w:p w:rsidR="00BE4F08" w:rsidRDefault="00BE4F08" w:rsidP="00BE4F08">
            <w:pPr>
              <w:jc w:val="right"/>
              <w:rPr>
                <w:rFonts w:ascii="Calibri" w:hAnsi="Calibri" w:cs="Calibri"/>
                <w:b/>
                <w:bCs/>
                <w:color w:val="000000"/>
              </w:rPr>
            </w:pPr>
            <w:r>
              <w:rPr>
                <w:rFonts w:ascii="Calibri" w:hAnsi="Calibri" w:cs="Calibri"/>
                <w:b/>
                <w:bCs/>
                <w:color w:val="000000"/>
              </w:rPr>
              <w:t>243.53</w:t>
            </w:r>
          </w:p>
        </w:tc>
      </w:tr>
      <w:tr w:rsidR="00BE4F08"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BE4F08" w:rsidRDefault="00BE4F08" w:rsidP="00BE4F08">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BE4F08" w:rsidRDefault="00BE4F08" w:rsidP="00BE4F08">
            <w:pPr>
              <w:jc w:val="right"/>
              <w:rPr>
                <w:rFonts w:ascii="Calibri" w:hAnsi="Calibri" w:cs="Calibri"/>
                <w:b/>
                <w:bCs/>
                <w:color w:val="000000"/>
              </w:rPr>
            </w:pPr>
            <w:r>
              <w:rPr>
                <w:rFonts w:ascii="Calibri" w:hAnsi="Calibri" w:cs="Calibri"/>
                <w:b/>
                <w:bCs/>
                <w:color w:val="000000"/>
              </w:rPr>
              <w:t>420.35</w:t>
            </w:r>
          </w:p>
        </w:tc>
        <w:tc>
          <w:tcPr>
            <w:tcW w:w="1528" w:type="pct"/>
            <w:tcBorders>
              <w:top w:val="nil"/>
              <w:left w:val="nil"/>
              <w:bottom w:val="single" w:sz="8" w:space="0" w:color="FFFFFF"/>
              <w:right w:val="single" w:sz="8" w:space="0" w:color="FFFFFF"/>
            </w:tcBorders>
            <w:shd w:val="clear" w:color="000000" w:fill="D9D9D9"/>
            <w:vAlign w:val="bottom"/>
          </w:tcPr>
          <w:p w:rsidR="00BE4F08" w:rsidRDefault="00BE4F08" w:rsidP="00BE4F08">
            <w:pPr>
              <w:jc w:val="right"/>
              <w:rPr>
                <w:rFonts w:ascii="Calibri" w:hAnsi="Calibri" w:cs="Calibri"/>
                <w:b/>
                <w:bCs/>
                <w:color w:val="000000"/>
              </w:rPr>
            </w:pPr>
            <w:r>
              <w:rPr>
                <w:rFonts w:ascii="Calibri" w:hAnsi="Calibri" w:cs="Calibri"/>
                <w:b/>
                <w:bCs/>
                <w:color w:val="000000"/>
              </w:rPr>
              <w:t>399.8</w:t>
            </w:r>
          </w:p>
        </w:tc>
      </w:tr>
      <w:tr w:rsidR="00BE4F08"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BE4F08" w:rsidRDefault="00BE4F08" w:rsidP="00BE4F08">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BE4F08" w:rsidRDefault="00BE4F08" w:rsidP="00BE4F08">
            <w:pPr>
              <w:jc w:val="right"/>
              <w:rPr>
                <w:rFonts w:ascii="Calibri" w:hAnsi="Calibri" w:cs="Calibri"/>
                <w:b/>
                <w:bCs/>
                <w:color w:val="000000"/>
              </w:rPr>
            </w:pPr>
            <w:r>
              <w:rPr>
                <w:rFonts w:ascii="Calibri" w:hAnsi="Calibri" w:cs="Calibri"/>
                <w:b/>
                <w:bCs/>
                <w:color w:val="000000"/>
              </w:rPr>
              <w:t>1617.09</w:t>
            </w:r>
          </w:p>
        </w:tc>
        <w:tc>
          <w:tcPr>
            <w:tcW w:w="1528" w:type="pct"/>
            <w:tcBorders>
              <w:top w:val="nil"/>
              <w:left w:val="nil"/>
              <w:bottom w:val="single" w:sz="8" w:space="0" w:color="FFFFFF"/>
              <w:right w:val="single" w:sz="8" w:space="0" w:color="FFFFFF"/>
            </w:tcBorders>
            <w:shd w:val="clear" w:color="000000" w:fill="F2F2F2"/>
            <w:vAlign w:val="bottom"/>
          </w:tcPr>
          <w:p w:rsidR="00BE4F08" w:rsidRDefault="00BE4F08" w:rsidP="00BE4F08">
            <w:pPr>
              <w:jc w:val="right"/>
              <w:rPr>
                <w:rFonts w:ascii="Calibri" w:hAnsi="Calibri" w:cs="Calibri"/>
                <w:b/>
                <w:bCs/>
                <w:color w:val="000000"/>
              </w:rPr>
            </w:pPr>
            <w:r>
              <w:rPr>
                <w:rFonts w:ascii="Calibri" w:hAnsi="Calibri" w:cs="Calibri"/>
                <w:b/>
                <w:bCs/>
                <w:color w:val="000000"/>
              </w:rPr>
              <w:t>1433.4</w:t>
            </w:r>
          </w:p>
        </w:tc>
      </w:tr>
      <w:tr w:rsidR="00BE4F08"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BE4F08" w:rsidRDefault="00BE4F08" w:rsidP="00BE4F08">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1699.95</w:t>
            </w:r>
          </w:p>
        </w:tc>
        <w:tc>
          <w:tcPr>
            <w:tcW w:w="1528" w:type="pct"/>
            <w:tcBorders>
              <w:top w:val="nil"/>
              <w:left w:val="nil"/>
              <w:bottom w:val="nil"/>
              <w:right w:val="nil"/>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1653.1</w:t>
            </w:r>
          </w:p>
        </w:tc>
      </w:tr>
      <w:tr w:rsidR="00BE4F0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E4F08" w:rsidRDefault="00BE4F08" w:rsidP="00BE4F08">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BE4F08" w:rsidRDefault="00BE4F08" w:rsidP="00BE4F08">
            <w:pPr>
              <w:jc w:val="right"/>
              <w:rPr>
                <w:rFonts w:ascii="Calibri" w:hAnsi="Calibri" w:cs="Calibri"/>
                <w:b/>
                <w:bCs/>
                <w:color w:val="000000"/>
              </w:rPr>
            </w:pPr>
            <w:r>
              <w:rPr>
                <w:rFonts w:ascii="Calibri" w:hAnsi="Calibri" w:cs="Calibri"/>
                <w:b/>
                <w:bCs/>
                <w:color w:val="000000"/>
              </w:rPr>
              <w:t>5509.8</w:t>
            </w:r>
          </w:p>
        </w:tc>
        <w:tc>
          <w:tcPr>
            <w:tcW w:w="1528" w:type="pct"/>
            <w:tcBorders>
              <w:top w:val="nil"/>
              <w:left w:val="nil"/>
              <w:bottom w:val="nil"/>
              <w:right w:val="nil"/>
            </w:tcBorders>
            <w:shd w:val="clear" w:color="auto" w:fill="F2F2F2" w:themeFill="background1" w:themeFillShade="F2"/>
            <w:vAlign w:val="bottom"/>
          </w:tcPr>
          <w:p w:rsidR="00BE4F08" w:rsidRDefault="00BE4F08" w:rsidP="00BE4F08">
            <w:pPr>
              <w:jc w:val="right"/>
              <w:rPr>
                <w:rFonts w:ascii="Calibri" w:hAnsi="Calibri" w:cs="Calibri"/>
                <w:b/>
                <w:bCs/>
                <w:color w:val="000000"/>
              </w:rPr>
            </w:pPr>
            <w:r>
              <w:rPr>
                <w:rFonts w:ascii="Calibri" w:hAnsi="Calibri" w:cs="Calibri"/>
                <w:b/>
                <w:bCs/>
                <w:color w:val="000000"/>
              </w:rPr>
              <w:t>4686</w:t>
            </w:r>
          </w:p>
        </w:tc>
      </w:tr>
      <w:tr w:rsidR="00BE4F0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E4F08" w:rsidRDefault="00BE4F08" w:rsidP="00BE4F0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290.5</w:t>
            </w:r>
          </w:p>
        </w:tc>
        <w:tc>
          <w:tcPr>
            <w:tcW w:w="1528" w:type="pct"/>
            <w:tcBorders>
              <w:top w:val="nil"/>
              <w:left w:val="nil"/>
              <w:bottom w:val="nil"/>
              <w:right w:val="nil"/>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289</w:t>
            </w:r>
          </w:p>
        </w:tc>
      </w:tr>
      <w:tr w:rsidR="00BE4F08"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BE4F08" w:rsidRDefault="00BE4F08" w:rsidP="00BE4F08">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BE4F08" w:rsidRDefault="00BE4F08" w:rsidP="00BE4F08">
            <w:pPr>
              <w:jc w:val="right"/>
              <w:rPr>
                <w:rFonts w:ascii="Calibri" w:hAnsi="Calibri" w:cs="Calibri"/>
                <w:b/>
                <w:bCs/>
                <w:color w:val="000000"/>
              </w:rPr>
            </w:pPr>
            <w:r>
              <w:rPr>
                <w:rFonts w:ascii="Calibri" w:hAnsi="Calibri" w:cs="Calibri"/>
                <w:b/>
                <w:bCs/>
                <w:color w:val="000000"/>
              </w:rPr>
              <w:t>3500.01</w:t>
            </w:r>
          </w:p>
        </w:tc>
        <w:tc>
          <w:tcPr>
            <w:tcW w:w="1528" w:type="pct"/>
            <w:tcBorders>
              <w:top w:val="nil"/>
              <w:left w:val="nil"/>
              <w:bottom w:val="nil"/>
              <w:right w:val="nil"/>
            </w:tcBorders>
            <w:shd w:val="clear" w:color="auto" w:fill="F2F2F2" w:themeFill="background1" w:themeFillShade="F2"/>
            <w:vAlign w:val="bottom"/>
          </w:tcPr>
          <w:p w:rsidR="00BE4F08" w:rsidRDefault="00BE4F08" w:rsidP="00BE4F08">
            <w:pPr>
              <w:jc w:val="right"/>
              <w:rPr>
                <w:rFonts w:ascii="Calibri" w:hAnsi="Calibri" w:cs="Calibri"/>
                <w:b/>
                <w:bCs/>
                <w:color w:val="000000"/>
              </w:rPr>
            </w:pPr>
            <w:r>
              <w:rPr>
                <w:rFonts w:ascii="Calibri" w:hAnsi="Calibri" w:cs="Calibri"/>
                <w:b/>
                <w:bCs/>
                <w:color w:val="000000"/>
              </w:rPr>
              <w:t>2973.7</w:t>
            </w:r>
          </w:p>
        </w:tc>
      </w:tr>
      <w:tr w:rsidR="00BE4F0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E4F08" w:rsidRDefault="00BE4F08" w:rsidP="00BE4F08">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1555.68</w:t>
            </w:r>
          </w:p>
        </w:tc>
        <w:tc>
          <w:tcPr>
            <w:tcW w:w="1528" w:type="pct"/>
            <w:tcBorders>
              <w:top w:val="nil"/>
              <w:left w:val="nil"/>
              <w:bottom w:val="nil"/>
              <w:right w:val="nil"/>
            </w:tcBorders>
            <w:shd w:val="clear" w:color="000000" w:fill="DDDDDD"/>
            <w:vAlign w:val="bottom"/>
          </w:tcPr>
          <w:p w:rsidR="00BE4F08" w:rsidRDefault="00BE4F08" w:rsidP="00BE4F08">
            <w:pPr>
              <w:jc w:val="right"/>
              <w:rPr>
                <w:rFonts w:ascii="Calibri" w:hAnsi="Calibri" w:cs="Calibri"/>
                <w:b/>
                <w:bCs/>
                <w:color w:val="000000"/>
              </w:rPr>
            </w:pPr>
            <w:r>
              <w:rPr>
                <w:rFonts w:ascii="Calibri" w:hAnsi="Calibri" w:cs="Calibri"/>
                <w:b/>
                <w:bCs/>
                <w:color w:val="000000"/>
              </w:rPr>
              <w:t>1438.9</w:t>
            </w:r>
          </w:p>
        </w:tc>
      </w:tr>
      <w:tr w:rsidR="00BE4F0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E4F08" w:rsidRDefault="00BE4F08" w:rsidP="00BE4F08">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BE4F08" w:rsidRDefault="00BE4F08" w:rsidP="00BE4F08">
            <w:pPr>
              <w:jc w:val="right"/>
              <w:rPr>
                <w:rFonts w:ascii="Calibri" w:hAnsi="Calibri" w:cs="Calibri"/>
                <w:b/>
                <w:bCs/>
                <w:color w:val="000000"/>
              </w:rPr>
            </w:pPr>
            <w:r>
              <w:rPr>
                <w:rFonts w:ascii="Calibri" w:hAnsi="Calibri" w:cs="Calibri"/>
                <w:b/>
                <w:bCs/>
                <w:color w:val="000000"/>
              </w:rPr>
              <w:t>385.86</w:t>
            </w:r>
          </w:p>
        </w:tc>
        <w:tc>
          <w:tcPr>
            <w:tcW w:w="1528" w:type="pct"/>
            <w:tcBorders>
              <w:top w:val="nil"/>
              <w:left w:val="nil"/>
              <w:bottom w:val="nil"/>
              <w:right w:val="nil"/>
            </w:tcBorders>
            <w:shd w:val="clear" w:color="auto" w:fill="F2F2F2" w:themeFill="background1" w:themeFillShade="F2"/>
            <w:vAlign w:val="bottom"/>
          </w:tcPr>
          <w:p w:rsidR="00BE4F08" w:rsidRDefault="00BE4F08" w:rsidP="00BE4F08">
            <w:pPr>
              <w:jc w:val="right"/>
              <w:rPr>
                <w:rFonts w:ascii="Calibri" w:hAnsi="Calibri" w:cs="Calibri"/>
                <w:b/>
                <w:bCs/>
                <w:color w:val="000000"/>
              </w:rPr>
            </w:pPr>
            <w:r>
              <w:rPr>
                <w:rFonts w:ascii="Calibri" w:hAnsi="Calibri" w:cs="Calibri"/>
                <w:b/>
                <w:bCs/>
                <w:color w:val="000000"/>
              </w:rPr>
              <w:t>384.7</w:t>
            </w:r>
          </w:p>
        </w:tc>
      </w:tr>
      <w:tr w:rsidR="00BE4F0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E4F08" w:rsidRDefault="00BE4F08" w:rsidP="00BE4F08">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BE4F08" w:rsidRDefault="00BE4F08" w:rsidP="00BE4F08">
            <w:pPr>
              <w:jc w:val="right"/>
              <w:rPr>
                <w:rFonts w:ascii="Calibri" w:hAnsi="Calibri" w:cs="Calibri"/>
                <w:b/>
                <w:bCs/>
                <w:color w:val="000000"/>
              </w:rPr>
            </w:pPr>
            <w:r>
              <w:rPr>
                <w:rFonts w:ascii="Calibri" w:hAnsi="Calibri" w:cs="Calibri"/>
                <w:b/>
                <w:bCs/>
                <w:color w:val="000000"/>
              </w:rPr>
              <w:t>1146.28</w:t>
            </w:r>
          </w:p>
        </w:tc>
        <w:tc>
          <w:tcPr>
            <w:tcW w:w="1528" w:type="pct"/>
            <w:tcBorders>
              <w:top w:val="nil"/>
              <w:left w:val="nil"/>
              <w:bottom w:val="nil"/>
              <w:right w:val="nil"/>
            </w:tcBorders>
            <w:shd w:val="clear" w:color="auto" w:fill="D9D9D9" w:themeFill="background1" w:themeFillShade="D9"/>
            <w:vAlign w:val="bottom"/>
          </w:tcPr>
          <w:p w:rsidR="00BE4F08" w:rsidRDefault="00BE4F08" w:rsidP="00BE4F08">
            <w:pPr>
              <w:jc w:val="right"/>
              <w:rPr>
                <w:rFonts w:ascii="Calibri" w:hAnsi="Calibri" w:cs="Calibri"/>
                <w:b/>
                <w:bCs/>
                <w:color w:val="000000"/>
              </w:rPr>
            </w:pPr>
            <w:r>
              <w:rPr>
                <w:rFonts w:ascii="Calibri" w:hAnsi="Calibri" w:cs="Calibri"/>
                <w:b/>
                <w:bCs/>
                <w:color w:val="000000"/>
              </w:rPr>
              <w:t>1130.7</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6A5CC6">
            <w:pPr>
              <w:jc w:val="center"/>
            </w:pPr>
            <w:r>
              <w:rPr>
                <w:rFonts w:ascii="Calibri" w:eastAsia="Calibri" w:hAnsi="Calibri" w:cs="Calibri"/>
                <w:color w:val="auto"/>
                <w:szCs w:val="22"/>
                <w:lang w:bidi="en-US"/>
              </w:rPr>
              <w:t>14</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CB6D7A">
              <w:rPr>
                <w:rFonts w:ascii="Calibri" w:hAnsi="Calibri" w:cs="Calibri"/>
                <w:color w:val="000000"/>
                <w:szCs w:val="22"/>
              </w:rPr>
              <w:t>2</w:t>
            </w:r>
            <w:r>
              <w:rPr>
                <w:rFonts w:ascii="Calibri" w:hAnsi="Calibri" w:cs="Calibri"/>
                <w:color w:val="000000"/>
                <w:szCs w:val="22"/>
              </w:rPr>
              <w:t>00</w:t>
            </w:r>
          </w:p>
        </w:tc>
        <w:tc>
          <w:tcPr>
            <w:tcW w:w="1960" w:type="pct"/>
            <w:shd w:val="clear" w:color="auto" w:fill="F2F2F2"/>
            <w:vAlign w:val="bottom"/>
          </w:tcPr>
          <w:p w:rsidR="00D80655" w:rsidRPr="00250854" w:rsidRDefault="00CB6D7A" w:rsidP="006A5520">
            <w:pPr>
              <w:jc w:val="center"/>
              <w:rPr>
                <w:rFonts w:ascii="Calibri" w:hAnsi="Calibri" w:cs="Calibri"/>
                <w:color w:val="000000"/>
                <w:szCs w:val="22"/>
              </w:rPr>
            </w:pPr>
            <w:r>
              <w:rPr>
                <w:rFonts w:ascii="Calibri" w:hAnsi="Calibri" w:cs="Calibri"/>
                <w:color w:val="000000"/>
                <w:szCs w:val="22"/>
              </w:rPr>
              <w:t>73,090</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CB6D7A">
              <w:rPr>
                <w:rFonts w:ascii="Calibri" w:hAnsi="Calibri" w:cs="Calibri"/>
                <w:color w:val="000000"/>
                <w:szCs w:val="22"/>
              </w:rPr>
              <w:t>6</w:t>
            </w:r>
            <w:r w:rsidR="00D72DB2">
              <w:rPr>
                <w:rFonts w:ascii="Calibri" w:hAnsi="Calibri" w:cs="Calibri"/>
                <w:color w:val="000000"/>
                <w:szCs w:val="22"/>
              </w:rPr>
              <w:t>,</w:t>
            </w:r>
            <w:r w:rsidR="00CB6D7A">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CB6D7A" w:rsidP="00D80655">
            <w:pPr>
              <w:jc w:val="center"/>
              <w:rPr>
                <w:rFonts w:ascii="Calibri" w:hAnsi="Calibri" w:cs="Calibri"/>
                <w:color w:val="000000"/>
                <w:szCs w:val="22"/>
              </w:rPr>
            </w:pPr>
            <w:r>
              <w:rPr>
                <w:rFonts w:ascii="Calibri" w:hAnsi="Calibri" w:cs="Calibri"/>
                <w:color w:val="000000"/>
                <w:szCs w:val="22"/>
              </w:rPr>
              <w:t>71,810</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FB56BB">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FB56BB">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CB6D7A" w:rsidP="00D80655">
            <w:pPr>
              <w:jc w:val="center"/>
              <w:rPr>
                <w:rFonts w:ascii="Calibri" w:hAnsi="Calibri" w:cs="Calibri"/>
                <w:color w:val="000000"/>
                <w:szCs w:val="22"/>
              </w:rPr>
            </w:pPr>
            <w:r>
              <w:rPr>
                <w:rFonts w:ascii="Calibri" w:hAnsi="Calibri" w:cs="Calibri"/>
                <w:color w:val="000000"/>
                <w:szCs w:val="22"/>
              </w:rPr>
              <w:t>66,824</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9A12A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CB6D7A" w:rsidP="00B137F2">
            <w:pPr>
              <w:jc w:val="center"/>
              <w:rPr>
                <w:rFonts w:ascii="Calibri" w:hAnsi="Calibri" w:cs="Calibri"/>
                <w:color w:val="000000"/>
                <w:szCs w:val="22"/>
              </w:rPr>
            </w:pPr>
            <w:r>
              <w:rPr>
                <w:rFonts w:ascii="Calibri" w:hAnsi="Calibri" w:cs="Calibri"/>
                <w:color w:val="000000"/>
                <w:szCs w:val="22"/>
              </w:rPr>
              <w:t>88,875</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0C01BF">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CB6D7A">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CB6D7A" w:rsidP="00B137F2">
            <w:pPr>
              <w:jc w:val="center"/>
              <w:rPr>
                <w:rFonts w:ascii="Calibri" w:hAnsi="Calibri" w:cs="Calibri"/>
                <w:color w:val="000000"/>
                <w:szCs w:val="22"/>
              </w:rPr>
            </w:pPr>
            <w:r>
              <w:rPr>
                <w:rFonts w:ascii="Calibri" w:hAnsi="Calibri" w:cs="Calibri"/>
                <w:color w:val="000000"/>
                <w:szCs w:val="22"/>
              </w:rPr>
              <w:t>65,985</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0C01BF">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CB6D7A" w:rsidP="0077068A">
            <w:pPr>
              <w:jc w:val="center"/>
              <w:rPr>
                <w:rFonts w:ascii="Calibri" w:hAnsi="Calibri" w:cs="Calibri"/>
                <w:color w:val="000000"/>
                <w:szCs w:val="22"/>
              </w:rPr>
            </w:pPr>
            <w:r>
              <w:rPr>
                <w:rFonts w:ascii="Calibri" w:hAnsi="Calibri" w:cs="Calibri"/>
                <w:color w:val="000000"/>
                <w:szCs w:val="22"/>
              </w:rPr>
              <w:t>52,323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881"/>
        <w:gridCol w:w="4992"/>
        <w:gridCol w:w="921"/>
        <w:gridCol w:w="1017"/>
        <w:gridCol w:w="921"/>
      </w:tblGrid>
      <w:tr w:rsidR="00B015B6" w:rsidRPr="00B015B6" w:rsidTr="00B015B6">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Scrip Name</w:t>
            </w:r>
          </w:p>
        </w:tc>
        <w:tc>
          <w:tcPr>
            <w:tcW w:w="4992"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Price</w:t>
            </w:r>
          </w:p>
        </w:tc>
      </w:tr>
      <w:tr w:rsidR="00B015B6" w:rsidRPr="00B015B6" w:rsidTr="00B015B6">
        <w:trPr>
          <w:trHeight w:val="269"/>
        </w:trPr>
        <w:tc>
          <w:tcPr>
            <w:tcW w:w="1420"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81" w:type="dxa"/>
            <w:tcBorders>
              <w:top w:val="nil"/>
              <w:left w:val="nil"/>
              <w:bottom w:val="nil"/>
              <w:right w:val="nil"/>
            </w:tcBorders>
            <w:shd w:val="clear" w:color="auto" w:fill="auto"/>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SHAILY</w:t>
            </w:r>
          </w:p>
        </w:tc>
        <w:tc>
          <w:tcPr>
            <w:tcW w:w="4992" w:type="dxa"/>
            <w:tcBorders>
              <w:top w:val="nil"/>
              <w:left w:val="nil"/>
              <w:bottom w:val="nil"/>
              <w:right w:val="nil"/>
            </w:tcBorders>
            <w:shd w:val="clear" w:color="auto" w:fill="auto"/>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LIGHTHOUSE INDIA FUND III, LIMITED</w:t>
            </w:r>
          </w:p>
        </w:tc>
        <w:tc>
          <w:tcPr>
            <w:tcW w:w="921" w:type="dxa"/>
            <w:tcBorders>
              <w:top w:val="nil"/>
              <w:left w:val="nil"/>
              <w:bottom w:val="nil"/>
              <w:right w:val="nil"/>
            </w:tcBorders>
            <w:shd w:val="clear" w:color="auto" w:fill="auto"/>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1,333,155</w:t>
            </w:r>
          </w:p>
        </w:tc>
        <w:tc>
          <w:tcPr>
            <w:tcW w:w="921" w:type="dxa"/>
            <w:tcBorders>
              <w:top w:val="nil"/>
              <w:left w:val="nil"/>
              <w:bottom w:val="nil"/>
              <w:right w:val="nil"/>
            </w:tcBorders>
            <w:shd w:val="clear" w:color="auto" w:fill="auto"/>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2134</w:t>
            </w:r>
          </w:p>
        </w:tc>
      </w:tr>
      <w:tr w:rsidR="00B015B6" w:rsidRPr="00B015B6" w:rsidTr="00B015B6">
        <w:trPr>
          <w:trHeight w:val="269"/>
        </w:trPr>
        <w:tc>
          <w:tcPr>
            <w:tcW w:w="1420" w:type="dxa"/>
            <w:tcBorders>
              <w:top w:val="nil"/>
              <w:left w:val="nil"/>
              <w:bottom w:val="nil"/>
              <w:right w:val="nil"/>
            </w:tcBorders>
            <w:shd w:val="clear" w:color="000000" w:fill="D9D9D9"/>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81" w:type="dxa"/>
            <w:tcBorders>
              <w:top w:val="nil"/>
              <w:left w:val="nil"/>
              <w:bottom w:val="nil"/>
              <w:right w:val="nil"/>
            </w:tcBorders>
            <w:shd w:val="clear" w:color="000000" w:fill="D9D9D9"/>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SHAILY</w:t>
            </w:r>
          </w:p>
        </w:tc>
        <w:tc>
          <w:tcPr>
            <w:tcW w:w="4992" w:type="dxa"/>
            <w:tcBorders>
              <w:top w:val="nil"/>
              <w:left w:val="nil"/>
              <w:bottom w:val="nil"/>
              <w:right w:val="nil"/>
            </w:tcBorders>
            <w:shd w:val="clear" w:color="000000" w:fill="D9D9D9"/>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MOTILAL OSWAL MUTUAL FUND</w:t>
            </w:r>
          </w:p>
        </w:tc>
        <w:tc>
          <w:tcPr>
            <w:tcW w:w="921" w:type="dxa"/>
            <w:tcBorders>
              <w:top w:val="nil"/>
              <w:left w:val="nil"/>
              <w:bottom w:val="nil"/>
              <w:right w:val="nil"/>
            </w:tcBorders>
            <w:shd w:val="clear" w:color="000000" w:fill="D9D9D9"/>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000000" w:fill="D9D9D9"/>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325,000</w:t>
            </w:r>
          </w:p>
        </w:tc>
        <w:tc>
          <w:tcPr>
            <w:tcW w:w="921" w:type="dxa"/>
            <w:tcBorders>
              <w:top w:val="nil"/>
              <w:left w:val="nil"/>
              <w:bottom w:val="nil"/>
              <w:right w:val="nil"/>
            </w:tcBorders>
            <w:shd w:val="clear" w:color="000000" w:fill="D9D9D9"/>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2,134.00</w:t>
            </w:r>
          </w:p>
        </w:tc>
      </w:tr>
      <w:tr w:rsidR="00B015B6" w:rsidRPr="00B015B6" w:rsidTr="00B015B6">
        <w:trPr>
          <w:trHeight w:val="269"/>
        </w:trPr>
        <w:tc>
          <w:tcPr>
            <w:tcW w:w="1420"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81" w:type="dxa"/>
            <w:tcBorders>
              <w:top w:val="nil"/>
              <w:left w:val="nil"/>
              <w:bottom w:val="nil"/>
              <w:right w:val="nil"/>
            </w:tcBorders>
            <w:shd w:val="clear" w:color="auto" w:fill="auto"/>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SHAILY</w:t>
            </w:r>
          </w:p>
        </w:tc>
        <w:tc>
          <w:tcPr>
            <w:tcW w:w="4992" w:type="dxa"/>
            <w:tcBorders>
              <w:top w:val="nil"/>
              <w:left w:val="nil"/>
              <w:bottom w:val="nil"/>
              <w:right w:val="nil"/>
            </w:tcBorders>
            <w:shd w:val="clear" w:color="auto" w:fill="auto"/>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STALLION ASSET PRIVATE LIMITED</w:t>
            </w:r>
          </w:p>
        </w:tc>
        <w:tc>
          <w:tcPr>
            <w:tcW w:w="921" w:type="dxa"/>
            <w:tcBorders>
              <w:top w:val="nil"/>
              <w:left w:val="nil"/>
              <w:bottom w:val="nil"/>
              <w:right w:val="nil"/>
            </w:tcBorders>
            <w:shd w:val="clear" w:color="auto" w:fill="auto"/>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auto" w:fill="auto"/>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250,020</w:t>
            </w:r>
          </w:p>
        </w:tc>
        <w:tc>
          <w:tcPr>
            <w:tcW w:w="921" w:type="dxa"/>
            <w:tcBorders>
              <w:top w:val="nil"/>
              <w:left w:val="nil"/>
              <w:bottom w:val="nil"/>
              <w:right w:val="nil"/>
            </w:tcBorders>
            <w:shd w:val="clear" w:color="auto" w:fill="auto"/>
            <w:noWrap/>
            <w:vAlign w:val="bottom"/>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2,134.00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B015B6" w:rsidRPr="00B015B6" w:rsidTr="00B015B6">
        <w:trPr>
          <w:trHeight w:val="245"/>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B015B6" w:rsidRPr="00B015B6" w:rsidRDefault="00B015B6" w:rsidP="00B015B6">
            <w:pPr>
              <w:jc w:val="center"/>
              <w:rPr>
                <w:rFonts w:ascii="Calibri" w:eastAsia="Times New Roman" w:hAnsi="Calibri" w:cs="Calibri"/>
                <w:b/>
                <w:bCs/>
                <w:color w:val="FFFFFF"/>
              </w:rPr>
            </w:pPr>
            <w:r w:rsidRPr="00B015B6">
              <w:rPr>
                <w:rFonts w:ascii="Calibri" w:eastAsia="Times New Roman" w:hAnsi="Calibri" w:cs="Calibri"/>
                <w:b/>
                <w:bCs/>
                <w:color w:val="FFFFFF"/>
              </w:rPr>
              <w:t>Price</w:t>
            </w:r>
          </w:p>
        </w:tc>
      </w:tr>
      <w:tr w:rsidR="00B015B6" w:rsidRPr="00B015B6" w:rsidTr="00B015B6">
        <w:trPr>
          <w:trHeight w:val="245"/>
        </w:trPr>
        <w:tc>
          <w:tcPr>
            <w:tcW w:w="1297"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65" w:type="dxa"/>
            <w:tcBorders>
              <w:top w:val="nil"/>
              <w:left w:val="nil"/>
              <w:bottom w:val="nil"/>
              <w:right w:val="nil"/>
            </w:tcBorders>
            <w:shd w:val="clear" w:color="auto" w:fill="auto"/>
            <w:noWrap/>
            <w:vAlign w:val="center"/>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EIMCOELECO</w:t>
            </w:r>
          </w:p>
        </w:tc>
        <w:tc>
          <w:tcPr>
            <w:tcW w:w="5149" w:type="dxa"/>
            <w:tcBorders>
              <w:top w:val="nil"/>
              <w:left w:val="nil"/>
              <w:bottom w:val="nil"/>
              <w:right w:val="nil"/>
            </w:tcBorders>
            <w:shd w:val="clear" w:color="auto" w:fill="auto"/>
            <w:noWrap/>
            <w:vAlign w:val="center"/>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KEDIA SECURITIES PRIVATE LTD</w:t>
            </w:r>
          </w:p>
        </w:tc>
        <w:tc>
          <w:tcPr>
            <w:tcW w:w="871"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57441</w:t>
            </w:r>
          </w:p>
        </w:tc>
        <w:tc>
          <w:tcPr>
            <w:tcW w:w="973"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1906.71</w:t>
            </w:r>
          </w:p>
        </w:tc>
      </w:tr>
      <w:tr w:rsidR="00B015B6" w:rsidRPr="00B015B6" w:rsidTr="00B015B6">
        <w:trPr>
          <w:trHeight w:val="245"/>
        </w:trPr>
        <w:tc>
          <w:tcPr>
            <w:tcW w:w="1297" w:type="dxa"/>
            <w:tcBorders>
              <w:top w:val="nil"/>
              <w:left w:val="nil"/>
              <w:bottom w:val="nil"/>
              <w:right w:val="nil"/>
            </w:tcBorders>
            <w:shd w:val="clear" w:color="000000" w:fill="D9D9D9"/>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65" w:type="dxa"/>
            <w:tcBorders>
              <w:top w:val="nil"/>
              <w:left w:val="nil"/>
              <w:bottom w:val="nil"/>
              <w:right w:val="nil"/>
            </w:tcBorders>
            <w:shd w:val="clear" w:color="000000" w:fill="DDDDDD"/>
            <w:noWrap/>
            <w:vAlign w:val="center"/>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RELAXO</w:t>
            </w:r>
          </w:p>
        </w:tc>
        <w:tc>
          <w:tcPr>
            <w:tcW w:w="5149" w:type="dxa"/>
            <w:tcBorders>
              <w:top w:val="nil"/>
              <w:left w:val="nil"/>
              <w:bottom w:val="nil"/>
              <w:right w:val="nil"/>
            </w:tcBorders>
            <w:shd w:val="clear" w:color="000000" w:fill="DDDDDD"/>
            <w:noWrap/>
            <w:vAlign w:val="center"/>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SBI MUTUAL FUND</w:t>
            </w:r>
          </w:p>
        </w:tc>
        <w:tc>
          <w:tcPr>
            <w:tcW w:w="871" w:type="dxa"/>
            <w:tcBorders>
              <w:top w:val="nil"/>
              <w:left w:val="nil"/>
              <w:bottom w:val="nil"/>
              <w:right w:val="nil"/>
            </w:tcBorders>
            <w:shd w:val="clear" w:color="000000" w:fill="DDDDDD"/>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10000000</w:t>
            </w:r>
          </w:p>
        </w:tc>
        <w:tc>
          <w:tcPr>
            <w:tcW w:w="973" w:type="dxa"/>
            <w:tcBorders>
              <w:top w:val="nil"/>
              <w:left w:val="nil"/>
              <w:bottom w:val="nil"/>
              <w:right w:val="nil"/>
            </w:tcBorders>
            <w:shd w:val="clear" w:color="000000" w:fill="DDDDDD"/>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435.85</w:t>
            </w:r>
          </w:p>
        </w:tc>
      </w:tr>
      <w:tr w:rsidR="00B015B6" w:rsidRPr="00B015B6" w:rsidTr="00B015B6">
        <w:trPr>
          <w:trHeight w:val="245"/>
        </w:trPr>
        <w:tc>
          <w:tcPr>
            <w:tcW w:w="1297"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65" w:type="dxa"/>
            <w:tcBorders>
              <w:top w:val="nil"/>
              <w:left w:val="nil"/>
              <w:bottom w:val="nil"/>
              <w:right w:val="nil"/>
            </w:tcBorders>
            <w:shd w:val="clear" w:color="auto" w:fill="auto"/>
            <w:noWrap/>
            <w:vAlign w:val="center"/>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GLOTTIS</w:t>
            </w:r>
          </w:p>
        </w:tc>
        <w:tc>
          <w:tcPr>
            <w:tcW w:w="5149" w:type="dxa"/>
            <w:tcBorders>
              <w:top w:val="nil"/>
              <w:left w:val="nil"/>
              <w:bottom w:val="nil"/>
              <w:right w:val="nil"/>
            </w:tcBorders>
            <w:shd w:val="clear" w:color="auto" w:fill="auto"/>
            <w:noWrap/>
            <w:vAlign w:val="center"/>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ABUNDANTIA CAPITAL VCC - ABUNDANTIA CAPITAL III</w:t>
            </w:r>
          </w:p>
        </w:tc>
        <w:tc>
          <w:tcPr>
            <w:tcW w:w="871"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1647873</w:t>
            </w:r>
          </w:p>
        </w:tc>
        <w:tc>
          <w:tcPr>
            <w:tcW w:w="973" w:type="dxa"/>
            <w:tcBorders>
              <w:top w:val="nil"/>
              <w:left w:val="nil"/>
              <w:bottom w:val="nil"/>
              <w:right w:val="nil"/>
            </w:tcBorders>
            <w:shd w:val="clear" w:color="auto" w:fill="auto"/>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87.69</w:t>
            </w:r>
          </w:p>
        </w:tc>
      </w:tr>
      <w:tr w:rsidR="00B015B6" w:rsidRPr="00B015B6" w:rsidTr="00B015B6">
        <w:trPr>
          <w:trHeight w:val="245"/>
        </w:trPr>
        <w:tc>
          <w:tcPr>
            <w:tcW w:w="1297" w:type="dxa"/>
            <w:tcBorders>
              <w:top w:val="nil"/>
              <w:left w:val="nil"/>
              <w:bottom w:val="nil"/>
              <w:right w:val="nil"/>
            </w:tcBorders>
            <w:shd w:val="clear" w:color="000000" w:fill="D9D9D9"/>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7-Oct-25</w:t>
            </w:r>
          </w:p>
        </w:tc>
        <w:tc>
          <w:tcPr>
            <w:tcW w:w="1865" w:type="dxa"/>
            <w:tcBorders>
              <w:top w:val="nil"/>
              <w:left w:val="nil"/>
              <w:bottom w:val="nil"/>
              <w:right w:val="nil"/>
            </w:tcBorders>
            <w:shd w:val="clear" w:color="000000" w:fill="D9D9D9"/>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WAAREEINDO</w:t>
            </w:r>
          </w:p>
        </w:tc>
        <w:tc>
          <w:tcPr>
            <w:tcW w:w="5149" w:type="dxa"/>
            <w:tcBorders>
              <w:top w:val="nil"/>
              <w:left w:val="nil"/>
              <w:bottom w:val="nil"/>
              <w:right w:val="nil"/>
            </w:tcBorders>
            <w:shd w:val="clear" w:color="000000" w:fill="D9D9D9"/>
            <w:noWrap/>
            <w:vAlign w:val="bottom"/>
            <w:hideMark/>
          </w:tcPr>
          <w:p w:rsidR="00B015B6" w:rsidRPr="00B015B6" w:rsidRDefault="00B015B6" w:rsidP="00B015B6">
            <w:pPr>
              <w:rPr>
                <w:rFonts w:ascii="Calibri" w:eastAsia="Times New Roman" w:hAnsi="Calibri" w:cs="Calibri"/>
                <w:color w:val="auto"/>
              </w:rPr>
            </w:pPr>
            <w:r w:rsidRPr="00B015B6">
              <w:rPr>
                <w:rFonts w:ascii="Calibri" w:eastAsia="Times New Roman" w:hAnsi="Calibri" w:cs="Calibri"/>
                <w:color w:val="auto"/>
              </w:rPr>
              <w:t>EPITOME TRADING AND INVESTMENTS</w:t>
            </w:r>
          </w:p>
        </w:tc>
        <w:tc>
          <w:tcPr>
            <w:tcW w:w="871" w:type="dxa"/>
            <w:tcBorders>
              <w:top w:val="nil"/>
              <w:left w:val="nil"/>
              <w:bottom w:val="nil"/>
              <w:right w:val="nil"/>
            </w:tcBorders>
            <w:shd w:val="clear" w:color="000000" w:fill="D9D9D9"/>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255399</w:t>
            </w:r>
          </w:p>
        </w:tc>
        <w:tc>
          <w:tcPr>
            <w:tcW w:w="973" w:type="dxa"/>
            <w:tcBorders>
              <w:top w:val="nil"/>
              <w:left w:val="nil"/>
              <w:bottom w:val="nil"/>
              <w:right w:val="nil"/>
            </w:tcBorders>
            <w:shd w:val="clear" w:color="000000" w:fill="D9D9D9"/>
            <w:noWrap/>
            <w:vAlign w:val="center"/>
            <w:hideMark/>
          </w:tcPr>
          <w:p w:rsidR="00B015B6" w:rsidRPr="00B015B6" w:rsidRDefault="00B015B6" w:rsidP="00B015B6">
            <w:pPr>
              <w:jc w:val="center"/>
              <w:rPr>
                <w:rFonts w:ascii="Calibri" w:eastAsia="Times New Roman" w:hAnsi="Calibri" w:cs="Calibri"/>
                <w:color w:val="auto"/>
              </w:rPr>
            </w:pPr>
            <w:r w:rsidRPr="00B015B6">
              <w:rPr>
                <w:rFonts w:ascii="Calibri" w:eastAsia="Times New Roman" w:hAnsi="Calibri" w:cs="Calibri"/>
                <w:color w:val="auto"/>
              </w:rPr>
              <w:t>642.98</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134E54">
        <w:rPr>
          <w:rFonts w:asciiTheme="minorHAnsi" w:hAnsiTheme="minorHAnsi"/>
          <w:b/>
          <w:color w:val="auto"/>
          <w:szCs w:val="16"/>
        </w:rPr>
        <w:t>0</w:t>
      </w:r>
      <w:r w:rsidR="00F40A46">
        <w:rPr>
          <w:rFonts w:asciiTheme="minorHAnsi" w:hAnsiTheme="minorHAnsi"/>
          <w:b/>
          <w:color w:val="auto"/>
          <w:szCs w:val="16"/>
        </w:rPr>
        <w:t>7</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bookmarkStart w:id="2" w:name="_GoBack"/>
      <w:bookmarkEnd w:id="2"/>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44D33"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44D33"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F40A46" w:rsidRPr="08B41B0B" w:rsidRDefault="00F40A4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F40A46" w:rsidRDefault="00F40A4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44D33"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044D33"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D33" w:rsidRDefault="00044D33">
      <w:r>
        <w:separator/>
      </w:r>
    </w:p>
  </w:endnote>
  <w:endnote w:type="continuationSeparator" w:id="0">
    <w:p w:rsidR="00044D33" w:rsidRDefault="0004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46" w:rsidRPr="00002BC9" w:rsidRDefault="00044D33"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F40A46" w:rsidRPr="003656B6" w:rsidRDefault="00F40A46" w:rsidP="003656B6"/>
            </w:txbxContent>
          </v:textbox>
        </v:shape>
      </w:pict>
    </w:r>
    <w:r w:rsidR="00F40A46" w:rsidRPr="00002BC9">
      <w:rPr>
        <w:rFonts w:ascii="Calibri" w:hAnsi="Calibri"/>
        <w:color w:val="404040"/>
      </w:rPr>
      <w:fldChar w:fldCharType="begin"/>
    </w:r>
    <w:r w:rsidR="00F40A46" w:rsidRPr="00002BC9">
      <w:rPr>
        <w:rFonts w:ascii="Calibri" w:hAnsi="Calibri"/>
        <w:color w:val="404040"/>
      </w:rPr>
      <w:instrText xml:space="preserve"> PAGE   \* MERGEFORMAT </w:instrText>
    </w:r>
    <w:r w:rsidR="00F40A46" w:rsidRPr="00002BC9">
      <w:rPr>
        <w:rFonts w:ascii="Calibri" w:hAnsi="Calibri"/>
        <w:color w:val="404040"/>
      </w:rPr>
      <w:fldChar w:fldCharType="separate"/>
    </w:r>
    <w:r w:rsidR="00295E0D">
      <w:rPr>
        <w:rFonts w:ascii="Calibri" w:hAnsi="Calibri"/>
        <w:noProof/>
        <w:color w:val="404040"/>
      </w:rPr>
      <w:t>3</w:t>
    </w:r>
    <w:r w:rsidR="00F40A46" w:rsidRPr="00002BC9">
      <w:rPr>
        <w:rFonts w:ascii="Calibri" w:hAnsi="Calibri"/>
        <w:color w:val="404040"/>
      </w:rPr>
      <w:fldChar w:fldCharType="end"/>
    </w:r>
  </w:p>
  <w:p w:rsidR="00F40A46" w:rsidRPr="00A07B73" w:rsidRDefault="00F40A46" w:rsidP="0873667E">
    <w:pPr>
      <w:rPr>
        <w:rFonts w:ascii="CastleT" w:hAnsi="CastleT"/>
        <w:color w:val="595959"/>
      </w:rPr>
    </w:pPr>
  </w:p>
  <w:p w:rsidR="00F40A46" w:rsidRDefault="00044D33"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F40A46" w:rsidRPr="08005496" w:rsidRDefault="00F40A4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46" w:rsidRPr="00002BC9" w:rsidRDefault="00F40A4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95E0D">
      <w:rPr>
        <w:rFonts w:ascii="Calibri" w:hAnsi="Calibri"/>
        <w:noProof/>
        <w:color w:val="404040"/>
      </w:rPr>
      <w:t>1</w:t>
    </w:r>
    <w:r w:rsidRPr="00002BC9">
      <w:rPr>
        <w:rFonts w:ascii="Calibri" w:hAnsi="Calibri"/>
        <w:color w:val="404040"/>
      </w:rPr>
      <w:fldChar w:fldCharType="end"/>
    </w:r>
  </w:p>
  <w:p w:rsidR="00F40A46" w:rsidRPr="00A07B73" w:rsidRDefault="00F40A46" w:rsidP="0873667E">
    <w:pPr>
      <w:rPr>
        <w:rFonts w:ascii="CastleT" w:hAnsi="CastleT"/>
        <w:color w:val="595959"/>
      </w:rPr>
    </w:pPr>
  </w:p>
  <w:p w:rsidR="00F40A46" w:rsidRPr="08FC0DA5" w:rsidRDefault="00F40A4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D33" w:rsidRDefault="00044D33">
      <w:r>
        <w:separator/>
      </w:r>
    </w:p>
  </w:footnote>
  <w:footnote w:type="continuationSeparator" w:id="0">
    <w:p w:rsidR="00044D33" w:rsidRDefault="00044D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46" w:rsidRDefault="00F40A4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44D33">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F40A46" w:rsidRDefault="00F40A46" w:rsidP="00E63EA6">
                <w:pPr>
                  <w:shd w:val="clear" w:color="auto" w:fill="00B050"/>
                </w:pPr>
              </w:p>
            </w:txbxContent>
          </v:textbox>
        </v:shape>
      </w:pict>
    </w:r>
    <w:r w:rsidR="00044D33">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F40A46" w:rsidRPr="00202F7F" w:rsidRDefault="00F40A4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F40A46" w:rsidRDefault="00F40A46">
    <w:pPr>
      <w:pStyle w:val="Header"/>
    </w:pPr>
  </w:p>
  <w:p w:rsidR="00F40A46" w:rsidRPr="089D0EB0" w:rsidRDefault="00F40A46">
    <w:pPr>
      <w:rPr>
        <w:b/>
      </w:rPr>
    </w:pPr>
  </w:p>
  <w:p w:rsidR="00F40A46" w:rsidRDefault="00F40A4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46" w:rsidRDefault="00F40A4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E37D654"/>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08565-6DAE-439C-B081-617AD550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24829</TotalTime>
  <Pages>4</Pages>
  <Words>1072</Words>
  <Characters>5591</Characters>
  <Application>Microsoft Office Word</Application>
  <DocSecurity>0</DocSecurity>
  <Lines>798</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2093</cp:revision>
  <cp:lastPrinted>2025-10-08T03:34:00Z</cp:lastPrinted>
  <dcterms:created xsi:type="dcterms:W3CDTF">2022-08-30T12:11:00Z</dcterms:created>
  <dcterms:modified xsi:type="dcterms:W3CDTF">2025-10-08T03:35:00Z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