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2012A8"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3064BE" w:rsidRDefault="003064BE"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3064BE" w:rsidRDefault="003064BE"/>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2012A8"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3064BE" w:rsidRPr="00F1623D" w:rsidRDefault="003064B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20</w:t>
                  </w:r>
                  <w:r w:rsidRPr="0094338F">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3064BE" w:rsidP="00CB29A6">
                  <w:pPr>
                    <w:jc w:val="right"/>
                    <w:rPr>
                      <w:rFonts w:ascii="Calibri" w:hAnsi="Calibri" w:cs="Calibri"/>
                      <w:color w:val="000000" w:themeColor="text1"/>
                    </w:rPr>
                  </w:pPr>
                  <w:r>
                    <w:rPr>
                      <w:rFonts w:ascii="Calibri" w:hAnsi="Calibri" w:cs="Calibri"/>
                      <w:color w:val="000000" w:themeColor="text1"/>
                    </w:rPr>
                    <w:t>26052.65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3064BE" w:rsidP="0096353A">
                  <w:pPr>
                    <w:spacing w:line="360" w:lineRule="auto"/>
                    <w:jc w:val="right"/>
                    <w:rPr>
                      <w:rFonts w:ascii="Calibri" w:hAnsi="Calibri" w:cs="Calibri"/>
                      <w:color w:val="000000" w:themeColor="text1"/>
                    </w:rPr>
                  </w:pPr>
                  <w:r>
                    <w:rPr>
                      <w:rFonts w:ascii="Calibri" w:hAnsi="Calibri" w:cs="Calibri"/>
                      <w:color w:val="000000" w:themeColor="text1"/>
                    </w:rPr>
                    <w:t>0.55</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3064BE" w:rsidP="009273A5">
                  <w:pPr>
                    <w:jc w:val="right"/>
                    <w:rPr>
                      <w:rFonts w:ascii="Calibri" w:hAnsi="Calibri" w:cs="Calibri"/>
                      <w:color w:val="000000" w:themeColor="text1"/>
                    </w:rPr>
                  </w:pPr>
                  <w:r>
                    <w:rPr>
                      <w:rFonts w:ascii="Calibri" w:hAnsi="Calibri" w:cs="Calibri"/>
                      <w:color w:val="000000" w:themeColor="text1"/>
                    </w:rPr>
                    <w:t>85186.47</w:t>
                  </w:r>
                </w:p>
              </w:tc>
              <w:tc>
                <w:tcPr>
                  <w:tcW w:w="1287" w:type="dxa"/>
                  <w:tcBorders>
                    <w:top w:val="nil"/>
                    <w:left w:val="nil"/>
                    <w:bottom w:val="nil"/>
                    <w:right w:val="single" w:sz="8" w:space="0" w:color="FFFFFF"/>
                  </w:tcBorders>
                  <w:shd w:val="clear" w:color="000000" w:fill="DDDDDD"/>
                  <w:noWrap/>
                  <w:vAlign w:val="center"/>
                </w:tcPr>
                <w:p w:rsidR="00BE4B3C" w:rsidRPr="00462FF3" w:rsidRDefault="003064BE" w:rsidP="00BE4B3C">
                  <w:pPr>
                    <w:spacing w:line="360" w:lineRule="auto"/>
                    <w:jc w:val="right"/>
                    <w:rPr>
                      <w:rFonts w:ascii="Calibri" w:hAnsi="Calibri" w:cs="Calibri"/>
                      <w:color w:val="000000" w:themeColor="text1"/>
                    </w:rPr>
                  </w:pPr>
                  <w:r>
                    <w:rPr>
                      <w:rFonts w:ascii="Calibri" w:hAnsi="Calibri" w:cs="Calibri"/>
                      <w:color w:val="000000" w:themeColor="text1"/>
                    </w:rPr>
                    <w:t>0.61</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DD670F" w:rsidP="00C65C7B">
                  <w:pPr>
                    <w:jc w:val="right"/>
                    <w:rPr>
                      <w:rFonts w:ascii="Calibri" w:hAnsi="Calibri" w:cs="Calibri"/>
                      <w:color w:val="000000" w:themeColor="text1"/>
                    </w:rPr>
                  </w:pPr>
                  <w:r>
                    <w:rPr>
                      <w:rFonts w:ascii="Calibri" w:hAnsi="Calibri" w:cs="Calibri"/>
                      <w:color w:val="000000" w:themeColor="text1"/>
                    </w:rPr>
                    <w:t>46138.77</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DD670F" w:rsidP="007B1EEE">
                  <w:pPr>
                    <w:spacing w:line="360" w:lineRule="auto"/>
                    <w:jc w:val="right"/>
                    <w:rPr>
                      <w:rFonts w:ascii="Calibri" w:hAnsi="Calibri" w:cs="Calibri"/>
                      <w:color w:val="000000" w:themeColor="text1"/>
                    </w:rPr>
                  </w:pPr>
                  <w:r>
                    <w:rPr>
                      <w:rFonts w:ascii="Calibri" w:hAnsi="Calibri" w:cs="Calibri"/>
                      <w:color w:val="000000" w:themeColor="text1"/>
                    </w:rPr>
                    <w:t>0.10</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DD670F" w:rsidP="00C65C7B">
                  <w:pPr>
                    <w:jc w:val="right"/>
                    <w:rPr>
                      <w:rFonts w:ascii="Calibri" w:hAnsi="Calibri" w:cs="Calibri"/>
                      <w:color w:val="000000" w:themeColor="text1"/>
                    </w:rPr>
                  </w:pPr>
                  <w:r>
                    <w:rPr>
                      <w:rFonts w:ascii="Calibri" w:hAnsi="Calibri" w:cs="Calibri"/>
                      <w:color w:val="000000" w:themeColor="text1"/>
                    </w:rPr>
                    <w:t>22564.23</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DD670F" w:rsidP="00C65C7B">
                  <w:pPr>
                    <w:spacing w:line="360" w:lineRule="auto"/>
                    <w:jc w:val="right"/>
                    <w:rPr>
                      <w:rFonts w:ascii="Calibri" w:hAnsi="Calibri" w:cs="Calibri"/>
                      <w:color w:val="000000" w:themeColor="text1"/>
                    </w:rPr>
                  </w:pPr>
                  <w:r>
                    <w:rPr>
                      <w:rFonts w:ascii="Calibri" w:hAnsi="Calibri" w:cs="Calibri"/>
                      <w:color w:val="000000" w:themeColor="text1"/>
                    </w:rPr>
                    <w:t>0.59</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50025.10</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3.06</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DD670F" w:rsidP="00E356BF">
                  <w:pPr>
                    <w:jc w:val="right"/>
                    <w:rPr>
                      <w:rFonts w:ascii="Calibri" w:hAnsi="Calibri" w:cs="Calibri"/>
                      <w:color w:val="000000"/>
                    </w:rPr>
                  </w:pPr>
                  <w:r>
                    <w:rPr>
                      <w:rFonts w:ascii="Calibri" w:hAnsi="Calibri" w:cs="Calibri"/>
                      <w:color w:val="000000"/>
                    </w:rPr>
                    <w:t>25800.56</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-0.12</w:t>
                  </w:r>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9507.41</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-0.47</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4069.81</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-0.33</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50.91</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D670F" w:rsidP="00C65C7B">
                  <w:pPr>
                    <w:jc w:val="right"/>
                    <w:rPr>
                      <w:rFonts w:ascii="Calibri" w:hAnsi="Calibri" w:cs="Calibri"/>
                      <w:color w:val="000000"/>
                    </w:rPr>
                  </w:pPr>
                  <w:r>
                    <w:rPr>
                      <w:rFonts w:ascii="Calibri" w:hAnsi="Calibri" w:cs="Calibri"/>
                      <w:color w:val="000000"/>
                    </w:rPr>
                    <w:t>0.12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59.43</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0.29</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2813.25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0.87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DD670F" w:rsidP="0096044A">
                  <w:pPr>
                    <w:jc w:val="right"/>
                    <w:rPr>
                      <w:rFonts w:ascii="Calibri" w:hAnsi="Calibri" w:cs="Calibri"/>
                      <w:color w:val="000000"/>
                    </w:rPr>
                  </w:pPr>
                  <w:r>
                    <w:rPr>
                      <w:rFonts w:ascii="Calibri" w:hAnsi="Calibri" w:cs="Calibri"/>
                      <w:color w:val="000000"/>
                    </w:rPr>
                    <w:t>10787.43</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0.28</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2995.85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0.33</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4.55</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DD670F" w:rsidP="004013B1">
                  <w:pPr>
                    <w:jc w:val="right"/>
                    <w:rPr>
                      <w:rFonts w:ascii="Calibri" w:hAnsi="Calibri" w:cs="Calibri"/>
                      <w:color w:val="000000"/>
                    </w:rPr>
                  </w:pPr>
                  <w:r>
                    <w:rPr>
                      <w:rFonts w:ascii="Calibri" w:hAnsi="Calibri" w:cs="Calibri"/>
                      <w:color w:val="000000"/>
                    </w:rPr>
                    <w:t>-0.37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DD670F" w:rsidP="004013B1">
                  <w:pPr>
                    <w:jc w:val="right"/>
                    <w:rPr>
                      <w:rFonts w:ascii="Calibri" w:hAnsi="Calibri" w:cs="Calibri"/>
                      <w:color w:val="000000"/>
                    </w:rPr>
                  </w:pPr>
                  <w:r>
                    <w:rPr>
                      <w:rFonts w:ascii="Calibri" w:hAnsi="Calibri" w:cs="Calibri"/>
                      <w:color w:val="000000"/>
                    </w:rPr>
                    <w:t>88.62</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DD670F" w:rsidP="004013B1">
                  <w:pPr>
                    <w:jc w:val="right"/>
                    <w:rPr>
                      <w:rFonts w:ascii="Calibri" w:hAnsi="Calibri" w:cs="Calibri"/>
                      <w:color w:val="000000"/>
                    </w:rPr>
                  </w:pPr>
                  <w:r>
                    <w:rPr>
                      <w:rFonts w:ascii="Calibri" w:hAnsi="Calibri" w:cs="Calibri"/>
                      <w:color w:val="000000"/>
                    </w:rPr>
                    <w:t>0.19</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DD670F" w:rsidP="004013B1">
                  <w:pPr>
                    <w:jc w:val="right"/>
                    <w:rPr>
                      <w:rFonts w:ascii="Calibri" w:hAnsi="Calibri" w:cs="Calibri"/>
                      <w:color w:val="000000"/>
                    </w:rPr>
                  </w:pPr>
                  <w:r>
                    <w:rPr>
                      <w:rFonts w:ascii="Calibri" w:hAnsi="Calibri" w:cs="Calibri"/>
                      <w:color w:val="000000"/>
                    </w:rPr>
                    <w:t>102.13</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DD670F" w:rsidP="006C1B4B">
                  <w:pPr>
                    <w:jc w:val="right"/>
                    <w:rPr>
                      <w:rFonts w:ascii="Calibri" w:hAnsi="Calibri" w:cs="Calibri"/>
                      <w:color w:val="000000"/>
                    </w:rPr>
                  </w:pPr>
                  <w:r>
                    <w:rPr>
                      <w:rFonts w:ascii="Calibri" w:hAnsi="Calibri" w:cs="Calibri"/>
                      <w:color w:val="000000"/>
                    </w:rPr>
                    <w:t>0.03</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DD670F" w:rsidP="004013B1">
                  <w:pPr>
                    <w:jc w:val="right"/>
                    <w:rPr>
                      <w:rFonts w:ascii="Calibri" w:hAnsi="Calibri" w:cs="Calibri"/>
                      <w:color w:val="000000" w:themeColor="text1"/>
                    </w:rPr>
                  </w:pPr>
                  <w:r>
                    <w:rPr>
                      <w:rFonts w:ascii="Calibri" w:hAnsi="Calibri" w:cs="Calibri"/>
                      <w:color w:val="000000" w:themeColor="text1"/>
                    </w:rPr>
                    <w:t>6.53</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DD670F" w:rsidP="004013B1">
                  <w:pPr>
                    <w:jc w:val="right"/>
                    <w:rPr>
                      <w:rFonts w:ascii="Calibri" w:hAnsi="Calibri" w:cs="Calibri"/>
                      <w:color w:val="000000" w:themeColor="text1"/>
                    </w:rPr>
                  </w:pPr>
                  <w:r>
                    <w:rPr>
                      <w:rFonts w:ascii="Calibri" w:hAnsi="Calibri" w:cs="Calibri"/>
                      <w:color w:val="000000" w:themeColor="text1"/>
                    </w:rPr>
                    <w:t>0.14</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2012A8"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3064BE" w:rsidRPr="00AD54B6" w:rsidRDefault="003064BE" w:rsidP="00BC07F9">
                        <w:pPr>
                          <w:pStyle w:val="Heading2"/>
                          <w:rPr>
                            <w:b w:val="0"/>
                          </w:rPr>
                        </w:pPr>
                        <w:r>
                          <w:rPr>
                            <w:noProof/>
                            <w:sz w:val="20"/>
                          </w:rPr>
                          <w:drawing>
                            <wp:inline distT="0" distB="0" distL="0" distR="0" wp14:anchorId="340C23F2" wp14:editId="50CBC983">
                              <wp:extent cx="4022195" cy="1969135"/>
                              <wp:effectExtent l="0" t="0" r="0" b="0"/>
                              <wp:docPr id="1031876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76360" name="Picture 1031876360"/>
                                      <pic:cNvPicPr/>
                                    </pic:nvPicPr>
                                    <pic:blipFill>
                                      <a:blip r:embed="rId9">
                                        <a:extLst>
                                          <a:ext uri="{28A0092B-C50C-407E-A947-70E740481C1C}">
                                            <a14:useLocalDpi xmlns:a14="http://schemas.microsoft.com/office/drawing/2010/main" val="0"/>
                                          </a:ext>
                                        </a:extLst>
                                      </a:blip>
                                      <a:stretch>
                                        <a:fillRect/>
                                      </a:stretch>
                                    </pic:blipFill>
                                    <pic:spPr>
                                      <a:xfrm>
                                        <a:off x="0" y="0"/>
                                        <a:ext cx="4025405" cy="1970707"/>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091"/>
              <w:gridCol w:w="693"/>
              <w:gridCol w:w="622"/>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AIAENG</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3723</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3799</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COHANCE</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582</w:t>
                  </w:r>
                </w:p>
              </w:tc>
              <w:tc>
                <w:tcPr>
                  <w:tcW w:w="628" w:type="pct"/>
                  <w:tcBorders>
                    <w:top w:val="nil"/>
                    <w:left w:val="nil"/>
                    <w:bottom w:val="single" w:sz="8" w:space="0" w:color="FFFFFF"/>
                    <w:right w:val="nil"/>
                  </w:tcBorders>
                  <w:shd w:val="clear" w:color="000000" w:fill="F2F2F2"/>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574</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BHEL</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289</w:t>
                  </w:r>
                </w:p>
              </w:tc>
              <w:tc>
                <w:tcPr>
                  <w:tcW w:w="587" w:type="pct"/>
                  <w:tcBorders>
                    <w:top w:val="nil"/>
                    <w:left w:val="nil"/>
                    <w:bottom w:val="single" w:sz="8" w:space="0" w:color="FFFFFF"/>
                    <w:right w:val="nil"/>
                  </w:tcBorders>
                  <w:shd w:val="clear" w:color="000000" w:fill="DDDDDD"/>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292</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DEEPAKNIT</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1713</w:t>
                  </w:r>
                </w:p>
              </w:tc>
              <w:tc>
                <w:tcPr>
                  <w:tcW w:w="628" w:type="pct"/>
                  <w:tcBorders>
                    <w:top w:val="nil"/>
                    <w:left w:val="nil"/>
                    <w:bottom w:val="single" w:sz="8" w:space="0" w:color="FFFFFF"/>
                    <w:right w:val="nil"/>
                  </w:tcBorders>
                  <w:shd w:val="clear" w:color="000000" w:fill="DDDDDD"/>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1696</w:t>
                  </w:r>
                </w:p>
              </w:tc>
            </w:tr>
            <w:tr w:rsidR="00E8726B"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CANBK</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150</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150</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SKFINDIA</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1980</w:t>
                  </w:r>
                </w:p>
              </w:tc>
              <w:tc>
                <w:tcPr>
                  <w:tcW w:w="628" w:type="pct"/>
                  <w:tcBorders>
                    <w:top w:val="nil"/>
                    <w:left w:val="nil"/>
                    <w:bottom w:val="single" w:sz="8" w:space="0" w:color="FFFFFF"/>
                    <w:right w:val="nil"/>
                  </w:tcBorders>
                  <w:shd w:val="clear" w:color="000000" w:fill="F2F2F2"/>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1965</w:t>
                  </w:r>
                </w:p>
              </w:tc>
            </w:tr>
            <w:tr w:rsidR="00E8726B"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HEROMOTOCO</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5874</w:t>
                  </w:r>
                </w:p>
              </w:tc>
              <w:tc>
                <w:tcPr>
                  <w:tcW w:w="587" w:type="pct"/>
                  <w:tcBorders>
                    <w:top w:val="nil"/>
                    <w:left w:val="nil"/>
                    <w:bottom w:val="single" w:sz="8" w:space="0" w:color="FFFFFF"/>
                    <w:right w:val="nil"/>
                  </w:tcBorders>
                  <w:shd w:val="clear" w:color="000000" w:fill="DDDDDD"/>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5916</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UBL</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1749</w:t>
                  </w:r>
                </w:p>
              </w:tc>
              <w:tc>
                <w:tcPr>
                  <w:tcW w:w="628" w:type="pct"/>
                  <w:tcBorders>
                    <w:top w:val="nil"/>
                    <w:left w:val="nil"/>
                    <w:bottom w:val="single" w:sz="8" w:space="0" w:color="FFFFFF"/>
                    <w:right w:val="nil"/>
                  </w:tcBorders>
                  <w:shd w:val="clear" w:color="000000" w:fill="DDDDDD"/>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1736</w:t>
                  </w:r>
                </w:p>
              </w:tc>
            </w:tr>
            <w:tr w:rsidR="00E8726B"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SBIN</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982</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984</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E8726B" w:rsidP="00E8726B">
                  <w:pPr>
                    <w:rPr>
                      <w:rFonts w:ascii="Calibri" w:hAnsi="Calibri" w:cs="Calibri"/>
                      <w:b/>
                      <w:bCs/>
                      <w:color w:val="000000" w:themeColor="text1"/>
                    </w:rPr>
                  </w:pPr>
                  <w:r>
                    <w:rPr>
                      <w:rFonts w:ascii="Calibri" w:hAnsi="Calibri" w:cs="Calibri"/>
                      <w:b/>
                      <w:bCs/>
                      <w:color w:val="000000" w:themeColor="text1"/>
                    </w:rPr>
                    <w:t>WESTLIFE</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E8726B" w:rsidP="00E8726B">
                  <w:pPr>
                    <w:rPr>
                      <w:rFonts w:ascii="Calibri" w:hAnsi="Calibri" w:cs="Calibri"/>
                      <w:bCs/>
                      <w:color w:val="000000" w:themeColor="text1"/>
                    </w:rPr>
                  </w:pPr>
                  <w:r>
                    <w:rPr>
                      <w:rFonts w:ascii="Calibri" w:hAnsi="Calibri" w:cs="Calibri"/>
                      <w:bCs/>
                      <w:color w:val="000000" w:themeColor="text1"/>
                    </w:rPr>
                    <w:t>560</w:t>
                  </w:r>
                </w:p>
              </w:tc>
              <w:tc>
                <w:tcPr>
                  <w:tcW w:w="628" w:type="pct"/>
                  <w:tcBorders>
                    <w:top w:val="nil"/>
                    <w:left w:val="nil"/>
                    <w:bottom w:val="single" w:sz="8" w:space="0" w:color="FFFFFF"/>
                    <w:right w:val="nil"/>
                  </w:tcBorders>
                  <w:shd w:val="clear" w:color="000000" w:fill="F2F2F2"/>
                  <w:vAlign w:val="center"/>
                </w:tcPr>
                <w:p w:rsidR="00E8726B" w:rsidRPr="00E970D8" w:rsidRDefault="00E8726B" w:rsidP="00E8726B">
                  <w:pPr>
                    <w:jc w:val="both"/>
                    <w:rPr>
                      <w:rFonts w:ascii="Calibri" w:hAnsi="Calibri" w:cs="Calibri"/>
                      <w:bCs/>
                      <w:color w:val="000000" w:themeColor="text1"/>
                    </w:rPr>
                  </w:pPr>
                  <w:r>
                    <w:rPr>
                      <w:rFonts w:ascii="Calibri" w:hAnsi="Calibri" w:cs="Calibri"/>
                      <w:bCs/>
                      <w:color w:val="000000" w:themeColor="text1"/>
                    </w:rPr>
                    <w:t>534</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9062B3" w:rsidRDefault="009062B3" w:rsidP="009062B3">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9062B3">
              <w:rPr>
                <w:rFonts w:asciiTheme="minorHAnsi" w:eastAsia="Calibri" w:hAnsiTheme="minorHAnsi" w:cstheme="minorHAnsi"/>
                <w:bCs/>
                <w:color w:val="auto"/>
                <w:sz w:val="20"/>
                <w:szCs w:val="22"/>
                <w:lang w:bidi="en-US"/>
              </w:rPr>
              <w:t xml:space="preserve">The Nifty opened on a subdued note, but as day </w:t>
            </w:r>
            <w:r>
              <w:rPr>
                <w:rFonts w:asciiTheme="minorHAnsi" w:eastAsia="Calibri" w:hAnsiTheme="minorHAnsi" w:cstheme="minorHAnsi"/>
                <w:bCs/>
                <w:color w:val="auto"/>
                <w:sz w:val="20"/>
                <w:szCs w:val="22"/>
                <w:lang w:bidi="en-US"/>
              </w:rPr>
              <w:t>progressed</w:t>
            </w:r>
            <w:r w:rsidRPr="009062B3">
              <w:rPr>
                <w:rFonts w:asciiTheme="minorHAnsi" w:eastAsia="Calibri" w:hAnsiTheme="minorHAnsi" w:cstheme="minorHAnsi"/>
                <w:bCs/>
                <w:color w:val="auto"/>
                <w:sz w:val="20"/>
                <w:szCs w:val="22"/>
                <w:lang w:bidi="en-US"/>
              </w:rPr>
              <w:t xml:space="preserve"> we witness smart recovery from lower levels which led indices close in green. On the daily chart, prices have managed to close above the 21-day SMA for the last six sessions, and Nifty has given “Trendline” Breakout indicating that the broader trend remains positive. In the upcoming session, a sustained move above 26,080 could lead to an extension of the uptrend towards the 26,150–26,250 levels. On the downside, support is placed at 25,950–25,900. </w:t>
            </w:r>
          </w:p>
          <w:p w:rsidR="009062B3" w:rsidRPr="009062B3" w:rsidRDefault="009062B3" w:rsidP="009062B3">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9062B3">
              <w:rPr>
                <w:rFonts w:asciiTheme="minorHAnsi" w:eastAsia="Calibri" w:hAnsiTheme="minorHAnsi" w:cstheme="minorHAnsi"/>
                <w:b/>
                <w:bCs/>
                <w:color w:val="auto"/>
                <w:sz w:val="20"/>
                <w:szCs w:val="22"/>
                <w:lang w:bidi="en-US"/>
              </w:rPr>
              <w:t>Broadly, the overall trend remains positive, and we are witnessing buying interest at lower levels, potentially driving the Nifty closer to its all-time high. Hence, traders are advised to adopt a cautiously optimistic approach and focus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BC0C19">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DD670F" w:rsidP="004E78EF">
                  <w:pPr>
                    <w:jc w:val="center"/>
                    <w:rPr>
                      <w:rFonts w:ascii="Calibri" w:hAnsi="Calibri" w:cs="Calibri"/>
                      <w:color w:val="auto"/>
                    </w:rPr>
                  </w:pPr>
                  <w:r>
                    <w:rPr>
                      <w:rFonts w:ascii="Calibri" w:hAnsi="Calibri" w:cs="Calibri"/>
                      <w:color w:val="auto"/>
                    </w:rPr>
                    <w:t>237.15</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DD670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DD670F" w:rsidP="004E78EF">
                  <w:pPr>
                    <w:jc w:val="center"/>
                    <w:rPr>
                      <w:rFonts w:ascii="Calibri" w:hAnsi="Calibri" w:cs="Calibri"/>
                      <w:color w:val="auto"/>
                    </w:rPr>
                  </w:pPr>
                  <w:r>
                    <w:rPr>
                      <w:rFonts w:ascii="Calibri" w:hAnsi="Calibri" w:cs="Calibri"/>
                      <w:color w:val="auto"/>
                    </w:rPr>
                    <w:t>1182.10</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DD670F" w:rsidRPr="00DD670F">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DD670F" w:rsidP="004E78EF">
                  <w:pPr>
                    <w:jc w:val="center"/>
                    <w:rPr>
                      <w:rFonts w:ascii="Calibri" w:hAnsi="Calibri" w:cs="Calibri"/>
                      <w:b/>
                      <w:bCs/>
                      <w:color w:val="auto"/>
                    </w:rPr>
                  </w:pPr>
                  <w:r>
                    <w:rPr>
                      <w:rFonts w:ascii="Calibri" w:hAnsi="Calibri" w:cs="Calibri"/>
                      <w:b/>
                      <w:bCs/>
                      <w:color w:val="auto"/>
                    </w:rPr>
                    <w:t>1419.25</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C0C19" w:rsidRPr="0061070A" w:rsidRDefault="00BC0C19" w:rsidP="00BC0C1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C0C19" w:rsidRPr="00820B4B" w:rsidRDefault="00BC0C19" w:rsidP="00BC0C19">
                  <w:pPr>
                    <w:jc w:val="center"/>
                    <w:rPr>
                      <w:rFonts w:ascii="Calibri" w:hAnsi="Calibri" w:cs="Calibri"/>
                      <w:color w:val="auto"/>
                    </w:rPr>
                  </w:pPr>
                  <w:r>
                    <w:rPr>
                      <w:rFonts w:ascii="Calibri" w:hAnsi="Calibri" w:cs="Calibri"/>
                      <w:color w:val="auto"/>
                    </w:rPr>
                    <w:t xml:space="preserve">Net </w:t>
                  </w:r>
                  <w:r w:rsidR="00DD670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C0C19" w:rsidRPr="00820B4B" w:rsidRDefault="00DD670F" w:rsidP="00BC0C19">
                  <w:pPr>
                    <w:jc w:val="center"/>
                    <w:rPr>
                      <w:rFonts w:ascii="Calibri" w:hAnsi="Calibri" w:cs="Calibri"/>
                      <w:color w:val="auto"/>
                    </w:rPr>
                  </w:pPr>
                  <w:r>
                    <w:rPr>
                      <w:rFonts w:ascii="Calibri" w:hAnsi="Calibri" w:cs="Calibri"/>
                      <w:color w:val="auto"/>
                    </w:rPr>
                    <w:t>-7447.21</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C0C19" w:rsidRPr="0061070A" w:rsidRDefault="00BC0C19" w:rsidP="00BC0C1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C0C19" w:rsidRPr="00820B4B" w:rsidRDefault="00BC0C19" w:rsidP="00BC0C19">
                  <w:pPr>
                    <w:jc w:val="center"/>
                    <w:rPr>
                      <w:rFonts w:ascii="Calibri" w:hAnsi="Calibri" w:cs="Calibri"/>
                      <w:color w:val="auto"/>
                    </w:rPr>
                  </w:pPr>
                  <w:r>
                    <w:rPr>
                      <w:rFonts w:ascii="Calibri" w:hAnsi="Calibri" w:cs="Calibri"/>
                      <w:color w:val="auto"/>
                    </w:rPr>
                    <w:t xml:space="preserve">Net </w:t>
                  </w:r>
                  <w:r w:rsidR="00DD670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C0C19" w:rsidRPr="00820B4B" w:rsidRDefault="00DD670F" w:rsidP="00BC0C19">
                  <w:pPr>
                    <w:jc w:val="center"/>
                    <w:rPr>
                      <w:rFonts w:ascii="Calibri" w:hAnsi="Calibri" w:cs="Calibri"/>
                      <w:color w:val="auto"/>
                    </w:rPr>
                  </w:pPr>
                  <w:r>
                    <w:rPr>
                      <w:rFonts w:ascii="Calibri" w:hAnsi="Calibri" w:cs="Calibri"/>
                      <w:color w:val="auto"/>
                    </w:rPr>
                    <w:t>192.14</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C0C19" w:rsidRPr="0061070A" w:rsidRDefault="00BC0C19" w:rsidP="00BC0C1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C0C19" w:rsidRPr="00D6407D" w:rsidRDefault="00BC0C19" w:rsidP="00BC0C19">
                  <w:pPr>
                    <w:jc w:val="center"/>
                    <w:rPr>
                      <w:rFonts w:ascii="Calibri" w:hAnsi="Calibri" w:cs="Calibri"/>
                      <w:b/>
                      <w:bCs/>
                      <w:caps/>
                      <w:color w:val="auto"/>
                    </w:rPr>
                  </w:pPr>
                  <w:r w:rsidRPr="00D6407D">
                    <w:rPr>
                      <w:rFonts w:ascii="Calibri" w:hAnsi="Calibri" w:cs="Calibri"/>
                      <w:b/>
                      <w:color w:val="auto"/>
                    </w:rPr>
                    <w:t xml:space="preserve">Net </w:t>
                  </w:r>
                  <w:r w:rsidR="00DD670F" w:rsidRPr="00DD670F">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C0C19" w:rsidRPr="00820B4B" w:rsidRDefault="00DD670F" w:rsidP="00BC0C19">
                  <w:pPr>
                    <w:jc w:val="center"/>
                    <w:rPr>
                      <w:rFonts w:ascii="Calibri" w:hAnsi="Calibri" w:cs="Calibri"/>
                      <w:b/>
                      <w:bCs/>
                      <w:color w:val="auto"/>
                    </w:rPr>
                  </w:pPr>
                  <w:r>
                    <w:rPr>
                      <w:rFonts w:ascii="Calibri" w:hAnsi="Calibri" w:cs="Calibri"/>
                      <w:b/>
                      <w:bCs/>
                      <w:color w:val="auto"/>
                    </w:rPr>
                    <w:t>-7255.07</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DD670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DD670F" w:rsidP="002A7024">
                  <w:pPr>
                    <w:jc w:val="center"/>
                    <w:rPr>
                      <w:rFonts w:ascii="Calibri" w:hAnsi="Calibri" w:cs="Calibri"/>
                      <w:color w:val="auto"/>
                    </w:rPr>
                  </w:pPr>
                  <w:r>
                    <w:rPr>
                      <w:rFonts w:ascii="Calibri" w:hAnsi="Calibri" w:cs="Calibri"/>
                      <w:color w:val="auto"/>
                    </w:rPr>
                    <w:t>1580.72</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DD670F" w:rsidP="002A7024">
                  <w:pPr>
                    <w:jc w:val="center"/>
                    <w:rPr>
                      <w:rFonts w:ascii="Calibri" w:hAnsi="Calibri" w:cs="Calibri"/>
                      <w:color w:val="auto"/>
                    </w:rPr>
                  </w:pPr>
                  <w:r>
                    <w:rPr>
                      <w:rFonts w:ascii="Calibri" w:hAnsi="Calibri" w:cs="Calibri"/>
                      <w:color w:val="auto"/>
                    </w:rPr>
                    <w:t>1360.27</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DD670F" w:rsidP="002A7024">
                  <w:pPr>
                    <w:jc w:val="center"/>
                    <w:rPr>
                      <w:rFonts w:ascii="Calibri" w:hAnsi="Calibri" w:cs="Calibri"/>
                      <w:b/>
                      <w:bCs/>
                      <w:color w:val="auto"/>
                    </w:rPr>
                  </w:pPr>
                  <w:r>
                    <w:rPr>
                      <w:rFonts w:ascii="Calibri" w:hAnsi="Calibri" w:cs="Calibri"/>
                      <w:b/>
                      <w:bCs/>
                      <w:color w:val="auto"/>
                    </w:rPr>
                    <w:t>2940.99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FF3488">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DD670F">
              <w:rPr>
                <w:rFonts w:asciiTheme="minorHAnsi" w:hAnsiTheme="minorHAnsi"/>
                <w:b/>
                <w:bCs/>
                <w:color w:val="auto"/>
                <w:sz w:val="21"/>
                <w:szCs w:val="21"/>
              </w:rPr>
              <w:t>20</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F51AE" w:rsidP="001A79EC">
      <w:pPr>
        <w:rPr>
          <w:rFonts w:asciiTheme="minorHAnsi" w:hAnsiTheme="minorHAnsi"/>
          <w:color w:val="auto"/>
          <w:sz w:val="8"/>
          <w:szCs w:val="16"/>
        </w:rPr>
      </w:pPr>
      <w:r>
        <w:rPr>
          <w:rFonts w:asciiTheme="minorHAnsi" w:hAnsiTheme="minorHAnsi"/>
          <w:b/>
          <w:color w:val="auto"/>
          <w:szCs w:val="16"/>
        </w:rPr>
        <w:t>SA</w:t>
      </w:r>
      <w:r w:rsidR="001062B8">
        <w:rPr>
          <w:rFonts w:asciiTheme="minorHAnsi" w:hAnsiTheme="minorHAnsi"/>
          <w:b/>
          <w:color w:val="auto"/>
          <w:szCs w:val="16"/>
        </w:rPr>
        <w:t>IL</w:t>
      </w:r>
      <w:r w:rsidR="00DD670F">
        <w:rPr>
          <w:rFonts w:asciiTheme="minorHAnsi" w:hAnsiTheme="minorHAnsi"/>
          <w:b/>
          <w:color w:val="auto"/>
          <w:szCs w:val="16"/>
        </w:rPr>
        <w:t>, 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664EC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D5F2F">
              <w:rPr>
                <w:rFonts w:ascii="Calibri" w:eastAsia="Times New Roman" w:hAnsi="Calibri" w:cs="Calibri"/>
                <w:b/>
                <w:bCs/>
                <w:color w:val="F2F2F2"/>
                <w:sz w:val="20"/>
                <w:szCs w:val="20"/>
              </w:rPr>
              <w:t>1</w:t>
            </w:r>
            <w:r w:rsidR="00664ECF">
              <w:rPr>
                <w:rFonts w:ascii="Calibri" w:eastAsia="Times New Roman" w:hAnsi="Calibri" w:cs="Calibri"/>
                <w:b/>
                <w:bCs/>
                <w:color w:val="F2F2F2"/>
                <w:sz w:val="20"/>
                <w:szCs w:val="20"/>
              </w:rPr>
              <w:t>9</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664ECF"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664ECF" w:rsidRDefault="00664ECF" w:rsidP="00664ECF">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664ECF" w:rsidRDefault="00664ECF" w:rsidP="00664ECF">
            <w:pPr>
              <w:jc w:val="right"/>
              <w:rPr>
                <w:rFonts w:ascii="Calibri" w:hAnsi="Calibri" w:cs="Calibri"/>
                <w:b/>
                <w:bCs/>
                <w:color w:val="000000"/>
              </w:rPr>
            </w:pPr>
            <w:r>
              <w:rPr>
                <w:rFonts w:ascii="Calibri" w:hAnsi="Calibri" w:cs="Calibri"/>
                <w:b/>
                <w:bCs/>
                <w:color w:val="000000"/>
              </w:rPr>
              <w:t>1568.28</w:t>
            </w:r>
          </w:p>
        </w:tc>
        <w:tc>
          <w:tcPr>
            <w:tcW w:w="1528" w:type="pct"/>
            <w:tcBorders>
              <w:top w:val="nil"/>
              <w:left w:val="nil"/>
              <w:bottom w:val="single" w:sz="8" w:space="0" w:color="FFFFFF"/>
              <w:right w:val="nil"/>
            </w:tcBorders>
            <w:shd w:val="clear" w:color="000000" w:fill="DDDDDD"/>
            <w:vAlign w:val="bottom"/>
          </w:tcPr>
          <w:p w:rsidR="00664ECF" w:rsidRDefault="00664ECF" w:rsidP="00664ECF">
            <w:pPr>
              <w:jc w:val="right"/>
              <w:rPr>
                <w:rFonts w:ascii="Calibri" w:hAnsi="Calibri" w:cs="Calibri"/>
                <w:b/>
                <w:bCs/>
                <w:color w:val="000000"/>
              </w:rPr>
            </w:pPr>
            <w:r>
              <w:rPr>
                <w:rFonts w:ascii="Calibri" w:hAnsi="Calibri" w:cs="Calibri"/>
                <w:b/>
                <w:bCs/>
                <w:color w:val="000000"/>
              </w:rPr>
              <w:t>1541.1</w:t>
            </w:r>
          </w:p>
        </w:tc>
      </w:tr>
      <w:tr w:rsidR="00664ECF"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664ECF" w:rsidRDefault="00664ECF" w:rsidP="00664ECF">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664ECF" w:rsidRDefault="00664ECF" w:rsidP="00664ECF">
            <w:pPr>
              <w:jc w:val="right"/>
              <w:rPr>
                <w:rFonts w:ascii="Calibri" w:hAnsi="Calibri" w:cs="Calibri"/>
                <w:b/>
                <w:bCs/>
                <w:color w:val="000000"/>
              </w:rPr>
            </w:pPr>
            <w:r>
              <w:rPr>
                <w:rFonts w:ascii="Calibri" w:hAnsi="Calibri" w:cs="Calibri"/>
                <w:b/>
                <w:bCs/>
                <w:color w:val="000000"/>
              </w:rPr>
              <w:t>258.7</w:t>
            </w:r>
          </w:p>
        </w:tc>
        <w:tc>
          <w:tcPr>
            <w:tcW w:w="1528" w:type="pct"/>
            <w:tcBorders>
              <w:top w:val="nil"/>
              <w:left w:val="nil"/>
              <w:bottom w:val="single" w:sz="8" w:space="0" w:color="FFFFFF"/>
              <w:right w:val="single" w:sz="8" w:space="0" w:color="FFFFFF"/>
            </w:tcBorders>
            <w:shd w:val="clear" w:color="000000" w:fill="F2F2F2"/>
            <w:vAlign w:val="bottom"/>
          </w:tcPr>
          <w:p w:rsidR="00664ECF" w:rsidRDefault="00664ECF" w:rsidP="00664ECF">
            <w:pPr>
              <w:jc w:val="right"/>
              <w:rPr>
                <w:rFonts w:ascii="Calibri" w:hAnsi="Calibri" w:cs="Calibri"/>
                <w:b/>
                <w:bCs/>
                <w:color w:val="000000"/>
              </w:rPr>
            </w:pPr>
            <w:r>
              <w:rPr>
                <w:rFonts w:ascii="Calibri" w:hAnsi="Calibri" w:cs="Calibri"/>
                <w:b/>
                <w:bCs/>
                <w:color w:val="000000"/>
              </w:rPr>
              <w:t>246.07</w:t>
            </w:r>
          </w:p>
        </w:tc>
      </w:tr>
      <w:tr w:rsidR="00664ECF"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664ECF" w:rsidRDefault="00664ECF" w:rsidP="00664ECF">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664ECF" w:rsidRDefault="00664ECF" w:rsidP="00664ECF">
            <w:pPr>
              <w:jc w:val="right"/>
              <w:rPr>
                <w:rFonts w:ascii="Calibri" w:hAnsi="Calibri" w:cs="Calibri"/>
                <w:b/>
                <w:bCs/>
                <w:color w:val="000000"/>
              </w:rPr>
            </w:pPr>
            <w:r>
              <w:rPr>
                <w:rFonts w:ascii="Calibri" w:hAnsi="Calibri" w:cs="Calibri"/>
                <w:b/>
                <w:bCs/>
                <w:color w:val="000000"/>
              </w:rPr>
              <w:t>415.31</w:t>
            </w:r>
          </w:p>
        </w:tc>
        <w:tc>
          <w:tcPr>
            <w:tcW w:w="1528" w:type="pct"/>
            <w:tcBorders>
              <w:top w:val="nil"/>
              <w:left w:val="nil"/>
              <w:bottom w:val="single" w:sz="8" w:space="0" w:color="FFFFFF"/>
              <w:right w:val="single" w:sz="8" w:space="0" w:color="FFFFFF"/>
            </w:tcBorders>
            <w:shd w:val="clear" w:color="000000" w:fill="D9D9D9"/>
            <w:vAlign w:val="bottom"/>
          </w:tcPr>
          <w:p w:rsidR="00664ECF" w:rsidRDefault="00664ECF" w:rsidP="00664ECF">
            <w:pPr>
              <w:jc w:val="right"/>
              <w:rPr>
                <w:rFonts w:ascii="Calibri" w:hAnsi="Calibri" w:cs="Calibri"/>
                <w:b/>
                <w:bCs/>
                <w:color w:val="000000"/>
              </w:rPr>
            </w:pPr>
            <w:r>
              <w:rPr>
                <w:rFonts w:ascii="Calibri" w:hAnsi="Calibri" w:cs="Calibri"/>
                <w:b/>
                <w:bCs/>
                <w:color w:val="000000"/>
              </w:rPr>
              <w:t>403.55</w:t>
            </w:r>
          </w:p>
        </w:tc>
      </w:tr>
      <w:tr w:rsidR="00664ECF"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664ECF" w:rsidRDefault="00664ECF" w:rsidP="00664ECF">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F2F2F2"/>
            <w:vAlign w:val="bottom"/>
          </w:tcPr>
          <w:p w:rsidR="00664ECF" w:rsidRDefault="00664ECF" w:rsidP="00664ECF">
            <w:pPr>
              <w:jc w:val="right"/>
              <w:rPr>
                <w:rFonts w:ascii="Calibri" w:hAnsi="Calibri" w:cs="Calibri"/>
                <w:b/>
                <w:bCs/>
                <w:color w:val="000000"/>
              </w:rPr>
            </w:pPr>
            <w:r>
              <w:rPr>
                <w:rFonts w:ascii="Calibri" w:hAnsi="Calibri" w:cs="Calibri"/>
                <w:b/>
                <w:bCs/>
                <w:color w:val="000000"/>
              </w:rPr>
              <w:t>411.18</w:t>
            </w:r>
          </w:p>
        </w:tc>
        <w:tc>
          <w:tcPr>
            <w:tcW w:w="1528" w:type="pct"/>
            <w:tcBorders>
              <w:top w:val="nil"/>
              <w:left w:val="nil"/>
              <w:bottom w:val="single" w:sz="8" w:space="0" w:color="FFFFFF"/>
              <w:right w:val="single" w:sz="8" w:space="0" w:color="FFFFFF"/>
            </w:tcBorders>
            <w:shd w:val="clear" w:color="000000" w:fill="F2F2F2"/>
            <w:vAlign w:val="bottom"/>
          </w:tcPr>
          <w:p w:rsidR="00664ECF" w:rsidRDefault="00664ECF" w:rsidP="00664ECF">
            <w:pPr>
              <w:jc w:val="right"/>
              <w:rPr>
                <w:rFonts w:ascii="Calibri" w:hAnsi="Calibri" w:cs="Calibri"/>
                <w:b/>
                <w:bCs/>
                <w:color w:val="000000"/>
              </w:rPr>
            </w:pPr>
            <w:r>
              <w:rPr>
                <w:rFonts w:ascii="Calibri" w:hAnsi="Calibri" w:cs="Calibri"/>
                <w:b/>
                <w:bCs/>
                <w:color w:val="000000"/>
              </w:rPr>
              <w:t>360.85</w:t>
            </w:r>
          </w:p>
        </w:tc>
      </w:tr>
      <w:tr w:rsidR="00664ECF"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664ECF" w:rsidRDefault="00664ECF" w:rsidP="00664ECF">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664ECF" w:rsidRDefault="00664ECF" w:rsidP="00664ECF">
            <w:pPr>
              <w:jc w:val="right"/>
              <w:rPr>
                <w:rFonts w:ascii="Calibri" w:hAnsi="Calibri" w:cs="Calibri"/>
                <w:b/>
                <w:bCs/>
                <w:color w:val="000000"/>
              </w:rPr>
            </w:pPr>
            <w:r>
              <w:rPr>
                <w:rFonts w:ascii="Calibri" w:hAnsi="Calibri" w:cs="Calibri"/>
                <w:b/>
                <w:bCs/>
                <w:color w:val="000000"/>
              </w:rPr>
              <w:t>5232.53</w:t>
            </w:r>
          </w:p>
        </w:tc>
        <w:tc>
          <w:tcPr>
            <w:tcW w:w="1528" w:type="pct"/>
            <w:tcBorders>
              <w:top w:val="nil"/>
              <w:left w:val="nil"/>
              <w:bottom w:val="nil"/>
              <w:right w:val="nil"/>
            </w:tcBorders>
            <w:shd w:val="clear" w:color="000000" w:fill="DDDDDD"/>
            <w:vAlign w:val="bottom"/>
          </w:tcPr>
          <w:p w:rsidR="00664ECF" w:rsidRDefault="00664ECF" w:rsidP="00664ECF">
            <w:pPr>
              <w:jc w:val="right"/>
              <w:rPr>
                <w:rFonts w:ascii="Calibri" w:hAnsi="Calibri" w:cs="Calibri"/>
                <w:b/>
                <w:bCs/>
                <w:color w:val="000000"/>
              </w:rPr>
            </w:pPr>
            <w:r>
              <w:rPr>
                <w:rFonts w:ascii="Calibri" w:hAnsi="Calibri" w:cs="Calibri"/>
                <w:b/>
                <w:bCs/>
                <w:color w:val="000000"/>
              </w:rPr>
              <w:t>4358.9</w:t>
            </w:r>
          </w:p>
        </w:tc>
      </w:tr>
      <w:tr w:rsidR="00664EC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287.32</w:t>
            </w:r>
          </w:p>
        </w:tc>
        <w:tc>
          <w:tcPr>
            <w:tcW w:w="1528" w:type="pct"/>
            <w:tcBorders>
              <w:top w:val="nil"/>
              <w:left w:val="nil"/>
              <w:bottom w:val="nil"/>
              <w:right w:val="nil"/>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275.2</w:t>
            </w:r>
          </w:p>
        </w:tc>
      </w:tr>
      <w:tr w:rsidR="00664EC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64ECF" w:rsidRDefault="00664ECF" w:rsidP="00664ECF">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000000" w:fill="DDDDDD"/>
            <w:vAlign w:val="bottom"/>
          </w:tcPr>
          <w:p w:rsidR="00664ECF" w:rsidRDefault="00664ECF" w:rsidP="00664ECF">
            <w:pPr>
              <w:jc w:val="right"/>
              <w:rPr>
                <w:rFonts w:ascii="Calibri" w:hAnsi="Calibri" w:cs="Calibri"/>
                <w:b/>
                <w:bCs/>
                <w:color w:val="000000"/>
              </w:rPr>
            </w:pPr>
            <w:r>
              <w:rPr>
                <w:rFonts w:ascii="Calibri" w:hAnsi="Calibri" w:cs="Calibri"/>
                <w:b/>
                <w:bCs/>
                <w:color w:val="000000"/>
              </w:rPr>
              <w:t>11827.49</w:t>
            </w:r>
          </w:p>
        </w:tc>
        <w:tc>
          <w:tcPr>
            <w:tcW w:w="1528" w:type="pct"/>
            <w:tcBorders>
              <w:top w:val="nil"/>
              <w:left w:val="nil"/>
              <w:bottom w:val="nil"/>
              <w:right w:val="nil"/>
            </w:tcBorders>
            <w:shd w:val="clear" w:color="000000" w:fill="DDDDDD"/>
            <w:vAlign w:val="bottom"/>
          </w:tcPr>
          <w:p w:rsidR="00664ECF" w:rsidRDefault="00664ECF" w:rsidP="00664ECF">
            <w:pPr>
              <w:jc w:val="right"/>
              <w:rPr>
                <w:rFonts w:ascii="Calibri" w:hAnsi="Calibri" w:cs="Calibri"/>
                <w:b/>
                <w:bCs/>
                <w:color w:val="000000"/>
              </w:rPr>
            </w:pPr>
            <w:r>
              <w:rPr>
                <w:rFonts w:ascii="Calibri" w:hAnsi="Calibri" w:cs="Calibri"/>
                <w:b/>
                <w:bCs/>
                <w:color w:val="000000"/>
              </w:rPr>
              <w:t>11666</w:t>
            </w:r>
          </w:p>
        </w:tc>
      </w:tr>
      <w:tr w:rsidR="00664ECF"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3338.93</w:t>
            </w:r>
          </w:p>
        </w:tc>
        <w:tc>
          <w:tcPr>
            <w:tcW w:w="1528" w:type="pct"/>
            <w:tcBorders>
              <w:top w:val="nil"/>
              <w:left w:val="nil"/>
              <w:bottom w:val="nil"/>
              <w:right w:val="nil"/>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3147.7</w:t>
            </w:r>
          </w:p>
        </w:tc>
      </w:tr>
      <w:tr w:rsidR="00664EC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64ECF" w:rsidRDefault="00664ECF" w:rsidP="00664ECF">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664ECF" w:rsidRDefault="00664ECF" w:rsidP="00664ECF">
            <w:pPr>
              <w:jc w:val="right"/>
              <w:rPr>
                <w:rFonts w:ascii="Calibri" w:hAnsi="Calibri" w:cs="Calibri"/>
                <w:b/>
                <w:bCs/>
                <w:color w:val="000000"/>
              </w:rPr>
            </w:pPr>
            <w:r>
              <w:rPr>
                <w:rFonts w:ascii="Calibri" w:hAnsi="Calibri" w:cs="Calibri"/>
                <w:b/>
                <w:bCs/>
                <w:color w:val="000000"/>
              </w:rPr>
              <w:t>1519.38</w:t>
            </w:r>
          </w:p>
        </w:tc>
        <w:tc>
          <w:tcPr>
            <w:tcW w:w="1528" w:type="pct"/>
            <w:tcBorders>
              <w:top w:val="nil"/>
              <w:left w:val="nil"/>
              <w:bottom w:val="nil"/>
              <w:right w:val="nil"/>
            </w:tcBorders>
            <w:shd w:val="clear" w:color="000000" w:fill="DDDDDD"/>
            <w:vAlign w:val="bottom"/>
          </w:tcPr>
          <w:p w:rsidR="00664ECF" w:rsidRDefault="00664ECF" w:rsidP="00664ECF">
            <w:pPr>
              <w:jc w:val="right"/>
              <w:rPr>
                <w:rFonts w:ascii="Calibri" w:hAnsi="Calibri" w:cs="Calibri"/>
                <w:b/>
                <w:bCs/>
                <w:color w:val="000000"/>
              </w:rPr>
            </w:pPr>
            <w:r>
              <w:rPr>
                <w:rFonts w:ascii="Calibri" w:hAnsi="Calibri" w:cs="Calibri"/>
                <w:b/>
                <w:bCs/>
                <w:color w:val="000000"/>
              </w:rPr>
              <w:t>1433.9</w:t>
            </w:r>
          </w:p>
        </w:tc>
      </w:tr>
      <w:tr w:rsidR="00664EC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336.43</w:t>
            </w:r>
          </w:p>
        </w:tc>
        <w:tc>
          <w:tcPr>
            <w:tcW w:w="1528" w:type="pct"/>
            <w:tcBorders>
              <w:top w:val="nil"/>
              <w:left w:val="nil"/>
              <w:bottom w:val="nil"/>
              <w:right w:val="nil"/>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326.6</w:t>
            </w:r>
          </w:p>
        </w:tc>
      </w:tr>
      <w:tr w:rsidR="00664EC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64ECF" w:rsidRDefault="00664ECF" w:rsidP="00664ECF">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664ECF" w:rsidRDefault="00664ECF" w:rsidP="00664ECF">
            <w:pPr>
              <w:jc w:val="right"/>
              <w:rPr>
                <w:rFonts w:ascii="Calibri" w:hAnsi="Calibri" w:cs="Calibri"/>
                <w:b/>
                <w:bCs/>
                <w:color w:val="000000"/>
              </w:rPr>
            </w:pPr>
            <w:r>
              <w:rPr>
                <w:rFonts w:ascii="Calibri" w:hAnsi="Calibri" w:cs="Calibri"/>
                <w:b/>
                <w:bCs/>
                <w:color w:val="000000"/>
              </w:rPr>
              <w:t>386.46</w:t>
            </w:r>
          </w:p>
        </w:tc>
        <w:tc>
          <w:tcPr>
            <w:tcW w:w="1528" w:type="pct"/>
            <w:tcBorders>
              <w:top w:val="nil"/>
              <w:left w:val="nil"/>
              <w:bottom w:val="nil"/>
              <w:right w:val="nil"/>
            </w:tcBorders>
            <w:shd w:val="clear" w:color="auto" w:fill="D9D9D9" w:themeFill="background1" w:themeFillShade="D9"/>
            <w:vAlign w:val="bottom"/>
          </w:tcPr>
          <w:p w:rsidR="00664ECF" w:rsidRDefault="00664ECF" w:rsidP="00664ECF">
            <w:pPr>
              <w:jc w:val="right"/>
              <w:rPr>
                <w:rFonts w:ascii="Calibri" w:hAnsi="Calibri" w:cs="Calibri"/>
                <w:b/>
                <w:bCs/>
                <w:color w:val="000000"/>
              </w:rPr>
            </w:pPr>
            <w:r>
              <w:rPr>
                <w:rFonts w:ascii="Calibri" w:hAnsi="Calibri" w:cs="Calibri"/>
                <w:b/>
                <w:bCs/>
                <w:color w:val="000000"/>
              </w:rPr>
              <w:t>379.05</w:t>
            </w:r>
          </w:p>
        </w:tc>
      </w:tr>
      <w:tr w:rsidR="00664EC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r>
      <w:tr w:rsidR="00664EC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64ECF" w:rsidRDefault="00664ECF" w:rsidP="00664EC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r>
      <w:tr w:rsidR="00664EC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r>
      <w:tr w:rsidR="00CF16D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r>
      <w:tr w:rsidR="00D02AC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2107E" w:rsidP="00BF401B">
            <w:pPr>
              <w:jc w:val="center"/>
            </w:pPr>
            <w:r>
              <w:rPr>
                <w:rFonts w:ascii="Calibri" w:eastAsia="Calibri" w:hAnsi="Calibri" w:cs="Calibri"/>
                <w:color w:val="auto"/>
                <w:szCs w:val="22"/>
                <w:lang w:bidi="en-US"/>
              </w:rPr>
              <w:t>25</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306881" w:rsidP="00675923">
            <w:pPr>
              <w:jc w:val="center"/>
              <w:rPr>
                <w:rFonts w:ascii="Calibri" w:hAnsi="Calibri" w:cs="Calibri"/>
                <w:color w:val="000000"/>
                <w:szCs w:val="22"/>
              </w:rPr>
            </w:pPr>
            <w:r>
              <w:rPr>
                <w:rFonts w:ascii="Calibri" w:hAnsi="Calibri" w:cs="Calibri"/>
                <w:color w:val="000000"/>
                <w:szCs w:val="22"/>
              </w:rPr>
              <w:t>2</w:t>
            </w:r>
            <w:r w:rsidR="00675923">
              <w:rPr>
                <w:rFonts w:ascii="Calibri" w:hAnsi="Calibri" w:cs="Calibri"/>
                <w:color w:val="000000"/>
                <w:szCs w:val="22"/>
              </w:rPr>
              <w:t>6</w:t>
            </w:r>
            <w:r>
              <w:rPr>
                <w:rFonts w:ascii="Calibri" w:hAnsi="Calibri" w:cs="Calibri"/>
                <w:color w:val="000000"/>
                <w:szCs w:val="22"/>
              </w:rPr>
              <w:t>,</w:t>
            </w:r>
            <w:r w:rsidR="00BF401B">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02107E" w:rsidP="006A5520">
            <w:pPr>
              <w:jc w:val="center"/>
              <w:rPr>
                <w:rFonts w:ascii="Calibri" w:hAnsi="Calibri" w:cs="Calibri"/>
                <w:color w:val="000000"/>
                <w:szCs w:val="22"/>
              </w:rPr>
            </w:pPr>
            <w:r>
              <w:rPr>
                <w:rFonts w:ascii="Calibri" w:hAnsi="Calibri" w:cs="Calibri"/>
                <w:color w:val="000000"/>
                <w:szCs w:val="22"/>
              </w:rPr>
              <w:t>1,80,285</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2107E" w:rsidP="0083422E">
            <w:pPr>
              <w:jc w:val="center"/>
            </w:pPr>
            <w:r>
              <w:rPr>
                <w:rFonts w:ascii="Calibri" w:eastAsia="Calibri" w:hAnsi="Calibri" w:cs="Calibri"/>
                <w:color w:val="auto"/>
                <w:szCs w:val="22"/>
                <w:lang w:bidi="en-US"/>
              </w:rPr>
              <w:t>25</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776157">
            <w:pPr>
              <w:jc w:val="center"/>
              <w:rPr>
                <w:rFonts w:ascii="Calibri" w:hAnsi="Calibri" w:cs="Calibri"/>
                <w:color w:val="000000"/>
                <w:szCs w:val="22"/>
              </w:rPr>
            </w:pPr>
            <w:r>
              <w:rPr>
                <w:rFonts w:ascii="Calibri" w:hAnsi="Calibri" w:cs="Calibri"/>
                <w:color w:val="000000"/>
                <w:szCs w:val="22"/>
              </w:rPr>
              <w:t>2</w:t>
            </w:r>
            <w:r w:rsidR="00675923">
              <w:rPr>
                <w:rFonts w:ascii="Calibri" w:hAnsi="Calibri" w:cs="Calibri"/>
                <w:color w:val="000000"/>
                <w:szCs w:val="22"/>
              </w:rPr>
              <w:t>7</w:t>
            </w:r>
            <w:r w:rsidR="0083422E">
              <w:rPr>
                <w:rFonts w:ascii="Calibri" w:hAnsi="Calibri" w:cs="Calibri"/>
                <w:color w:val="000000"/>
                <w:szCs w:val="22"/>
              </w:rPr>
              <w:t>,</w:t>
            </w:r>
            <w:r w:rsidR="00306881">
              <w:rPr>
                <w:rFonts w:ascii="Calibri" w:hAnsi="Calibri" w:cs="Calibri"/>
                <w:color w:val="000000"/>
                <w:szCs w:val="22"/>
              </w:rPr>
              <w:t>0</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1,38,205</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2107E" w:rsidP="0083422E">
            <w:pPr>
              <w:jc w:val="center"/>
            </w:pPr>
            <w:r>
              <w:rPr>
                <w:rFonts w:ascii="Calibri" w:eastAsia="Calibri" w:hAnsi="Calibri" w:cs="Calibri"/>
                <w:color w:val="auto"/>
                <w:szCs w:val="22"/>
                <w:lang w:bidi="en-US"/>
              </w:rPr>
              <w:t>25</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306881">
            <w:pPr>
              <w:jc w:val="center"/>
              <w:rPr>
                <w:rFonts w:ascii="Calibri" w:hAnsi="Calibri" w:cs="Calibri"/>
                <w:color w:val="000000"/>
                <w:szCs w:val="22"/>
              </w:rPr>
            </w:pPr>
            <w:r>
              <w:rPr>
                <w:rFonts w:ascii="Calibri" w:hAnsi="Calibri" w:cs="Calibri"/>
                <w:color w:val="000000"/>
                <w:szCs w:val="22"/>
              </w:rPr>
              <w:t>2</w:t>
            </w:r>
            <w:r w:rsidR="00BF401B">
              <w:rPr>
                <w:rFonts w:ascii="Calibri" w:hAnsi="Calibri" w:cs="Calibri"/>
                <w:color w:val="000000"/>
                <w:szCs w:val="22"/>
              </w:rPr>
              <w:t>6</w:t>
            </w:r>
            <w:r>
              <w:rPr>
                <w:rFonts w:ascii="Calibri" w:hAnsi="Calibri" w:cs="Calibri"/>
                <w:color w:val="000000"/>
                <w:szCs w:val="22"/>
              </w:rPr>
              <w:t>,</w:t>
            </w:r>
            <w:r w:rsidR="00BF401B">
              <w:rPr>
                <w:rFonts w:ascii="Calibri" w:hAnsi="Calibri" w:cs="Calibri"/>
                <w:color w:val="000000"/>
                <w:szCs w:val="22"/>
              </w:rPr>
              <w:t>5</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92,846</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2107E" w:rsidP="0002107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02107E">
            <w:pPr>
              <w:jc w:val="center"/>
              <w:rPr>
                <w:rFonts w:ascii="Calibri" w:hAnsi="Calibri" w:cs="Calibri"/>
                <w:color w:val="000000"/>
                <w:szCs w:val="22"/>
              </w:rPr>
            </w:pPr>
            <w:r>
              <w:rPr>
                <w:rFonts w:ascii="Calibri" w:hAnsi="Calibri" w:cs="Calibri"/>
                <w:color w:val="000000"/>
                <w:szCs w:val="22"/>
              </w:rPr>
              <w:t>2</w:t>
            </w:r>
            <w:r w:rsidR="0002107E">
              <w:rPr>
                <w:rFonts w:ascii="Calibri" w:hAnsi="Calibri" w:cs="Calibri"/>
                <w:color w:val="000000"/>
                <w:szCs w:val="22"/>
              </w:rPr>
              <w:t>6</w:t>
            </w:r>
            <w:r w:rsidR="00DE55D7">
              <w:rPr>
                <w:rFonts w:ascii="Calibri" w:hAnsi="Calibri" w:cs="Calibri"/>
                <w:color w:val="000000"/>
                <w:szCs w:val="22"/>
              </w:rPr>
              <w:t>,</w:t>
            </w:r>
            <w:r w:rsidR="0002107E">
              <w:rPr>
                <w:rFonts w:ascii="Calibri" w:hAnsi="Calibri" w:cs="Calibri"/>
                <w:color w:val="000000"/>
                <w:szCs w:val="22"/>
              </w:rPr>
              <w:t>0</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1,24,839</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2107E" w:rsidP="0083422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5629F6" w:rsidP="00C63A33">
            <w:pPr>
              <w:jc w:val="center"/>
              <w:rPr>
                <w:rFonts w:ascii="Calibri" w:hAnsi="Calibri" w:cs="Calibri"/>
                <w:color w:val="000000"/>
                <w:szCs w:val="22"/>
              </w:rPr>
            </w:pPr>
            <w:r>
              <w:rPr>
                <w:rFonts w:ascii="Calibri" w:hAnsi="Calibri" w:cs="Calibri"/>
                <w:color w:val="000000"/>
                <w:szCs w:val="22"/>
              </w:rPr>
              <w:t>2</w:t>
            </w:r>
            <w:r w:rsidR="00C63A33">
              <w:rPr>
                <w:rFonts w:ascii="Calibri" w:hAnsi="Calibri" w:cs="Calibri"/>
                <w:color w:val="000000"/>
                <w:szCs w:val="22"/>
              </w:rPr>
              <w:t>5</w:t>
            </w:r>
            <w:r w:rsidR="0083422E">
              <w:rPr>
                <w:rFonts w:ascii="Calibri" w:hAnsi="Calibri" w:cs="Calibri"/>
                <w:color w:val="000000"/>
                <w:szCs w:val="22"/>
              </w:rPr>
              <w:t>,</w:t>
            </w:r>
            <w:r w:rsidR="0002107E">
              <w:rPr>
                <w:rFonts w:ascii="Calibri" w:hAnsi="Calibri" w:cs="Calibri"/>
                <w:color w:val="000000"/>
                <w:szCs w:val="22"/>
              </w:rPr>
              <w:t>0</w:t>
            </w:r>
            <w:r w:rsidR="0083422E">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94,204</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2107E" w:rsidP="0083422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C63A33">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5</w:t>
            </w:r>
            <w:r>
              <w:rPr>
                <w:rFonts w:ascii="Calibri" w:hAnsi="Calibri" w:cs="Calibri"/>
                <w:color w:val="000000"/>
                <w:szCs w:val="22"/>
              </w:rPr>
              <w:t>,</w:t>
            </w:r>
            <w:r w:rsidR="0002107E">
              <w:rPr>
                <w:rFonts w:ascii="Calibri" w:hAnsi="Calibri" w:cs="Calibri"/>
                <w:color w:val="000000"/>
                <w:szCs w:val="22"/>
              </w:rPr>
              <w:t>5</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93,826</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DD670F" w:rsidP="008C5EC2">
      <w:pPr>
        <w:tabs>
          <w:tab w:val="left" w:pos="945"/>
        </w:tabs>
        <w:rPr>
          <w:rFonts w:asciiTheme="minorHAnsi" w:hAnsiTheme="minorHAnsi"/>
          <w:b/>
          <w:color w:val="auto"/>
          <w:szCs w:val="16"/>
        </w:rPr>
      </w:pPr>
      <w:r>
        <w:rPr>
          <w:rFonts w:asciiTheme="minorHAnsi" w:hAnsiTheme="minorHAnsi"/>
          <w:b/>
          <w:color w:val="auto"/>
          <w:szCs w:val="16"/>
        </w:rPr>
        <w:t>N.S</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DD670F" w:rsidRPr="00DD670F" w:rsidTr="00DD670F">
        <w:trPr>
          <w:trHeight w:val="245"/>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DD670F" w:rsidRPr="00DD670F" w:rsidRDefault="00DD670F" w:rsidP="00DD670F">
            <w:pPr>
              <w:jc w:val="center"/>
              <w:rPr>
                <w:rFonts w:ascii="Calibri" w:eastAsia="Times New Roman" w:hAnsi="Calibri" w:cs="Calibri"/>
                <w:b/>
                <w:bCs/>
                <w:color w:val="FFFFFF"/>
              </w:rPr>
            </w:pPr>
            <w:r w:rsidRPr="00DD670F">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DD670F" w:rsidRPr="00DD670F" w:rsidRDefault="00DD670F" w:rsidP="00DD670F">
            <w:pPr>
              <w:jc w:val="center"/>
              <w:rPr>
                <w:rFonts w:ascii="Calibri" w:eastAsia="Times New Roman" w:hAnsi="Calibri" w:cs="Calibri"/>
                <w:b/>
                <w:bCs/>
                <w:color w:val="FFFFFF"/>
              </w:rPr>
            </w:pPr>
            <w:r w:rsidRPr="00DD670F">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DD670F" w:rsidRPr="00DD670F" w:rsidRDefault="00DD670F" w:rsidP="00DD670F">
            <w:pPr>
              <w:jc w:val="center"/>
              <w:rPr>
                <w:rFonts w:ascii="Calibri" w:eastAsia="Times New Roman" w:hAnsi="Calibri" w:cs="Calibri"/>
                <w:b/>
                <w:bCs/>
                <w:color w:val="FFFFFF"/>
              </w:rPr>
            </w:pPr>
            <w:r w:rsidRPr="00DD670F">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DD670F" w:rsidRPr="00DD670F" w:rsidRDefault="00DD670F" w:rsidP="00DD670F">
            <w:pPr>
              <w:jc w:val="center"/>
              <w:rPr>
                <w:rFonts w:ascii="Calibri" w:eastAsia="Times New Roman" w:hAnsi="Calibri" w:cs="Calibri"/>
                <w:b/>
                <w:bCs/>
                <w:color w:val="FFFFFF"/>
              </w:rPr>
            </w:pPr>
            <w:r w:rsidRPr="00DD670F">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DD670F" w:rsidRPr="00DD670F" w:rsidRDefault="00DD670F" w:rsidP="00DD670F">
            <w:pPr>
              <w:jc w:val="center"/>
              <w:rPr>
                <w:rFonts w:ascii="Calibri" w:eastAsia="Times New Roman" w:hAnsi="Calibri" w:cs="Calibri"/>
                <w:b/>
                <w:bCs/>
                <w:color w:val="FFFFFF"/>
              </w:rPr>
            </w:pPr>
            <w:r w:rsidRPr="00DD670F">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DD670F" w:rsidRPr="00DD670F" w:rsidRDefault="00DD670F" w:rsidP="00DD670F">
            <w:pPr>
              <w:jc w:val="center"/>
              <w:rPr>
                <w:rFonts w:ascii="Calibri" w:eastAsia="Times New Roman" w:hAnsi="Calibri" w:cs="Calibri"/>
                <w:b/>
                <w:bCs/>
                <w:color w:val="FFFFFF"/>
              </w:rPr>
            </w:pPr>
            <w:r w:rsidRPr="00DD670F">
              <w:rPr>
                <w:rFonts w:ascii="Calibri" w:eastAsia="Times New Roman" w:hAnsi="Calibri" w:cs="Calibri"/>
                <w:b/>
                <w:bCs/>
                <w:color w:val="FFFFFF"/>
              </w:rPr>
              <w:t>Price</w:t>
            </w:r>
          </w:p>
        </w:tc>
      </w:tr>
      <w:tr w:rsidR="00DD670F" w:rsidRPr="00DD670F" w:rsidTr="00DD670F">
        <w:trPr>
          <w:trHeight w:val="245"/>
        </w:trPr>
        <w:tc>
          <w:tcPr>
            <w:tcW w:w="1297" w:type="dxa"/>
            <w:tcBorders>
              <w:top w:val="nil"/>
              <w:left w:val="nil"/>
              <w:bottom w:val="nil"/>
              <w:right w:val="nil"/>
            </w:tcBorders>
            <w:shd w:val="clear" w:color="auto" w:fill="auto"/>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19-Nov-25</w:t>
            </w:r>
          </w:p>
        </w:tc>
        <w:tc>
          <w:tcPr>
            <w:tcW w:w="1865" w:type="dxa"/>
            <w:tcBorders>
              <w:top w:val="nil"/>
              <w:left w:val="nil"/>
              <w:bottom w:val="nil"/>
              <w:right w:val="nil"/>
            </w:tcBorders>
            <w:shd w:val="clear" w:color="auto" w:fill="auto"/>
            <w:noWrap/>
            <w:vAlign w:val="center"/>
            <w:hideMark/>
          </w:tcPr>
          <w:p w:rsidR="00DD670F" w:rsidRPr="00DD670F" w:rsidRDefault="00DD670F" w:rsidP="00DD670F">
            <w:pPr>
              <w:rPr>
                <w:rFonts w:ascii="Calibri" w:eastAsia="Times New Roman" w:hAnsi="Calibri" w:cs="Calibri"/>
                <w:color w:val="auto"/>
              </w:rPr>
            </w:pPr>
            <w:r w:rsidRPr="00DD670F">
              <w:rPr>
                <w:rFonts w:ascii="Calibri" w:eastAsia="Times New Roman" w:hAnsi="Calibri" w:cs="Calibri"/>
                <w:color w:val="auto"/>
              </w:rPr>
              <w:t>TENNIND</w:t>
            </w:r>
          </w:p>
        </w:tc>
        <w:tc>
          <w:tcPr>
            <w:tcW w:w="5149" w:type="dxa"/>
            <w:tcBorders>
              <w:top w:val="nil"/>
              <w:left w:val="nil"/>
              <w:bottom w:val="nil"/>
              <w:right w:val="nil"/>
            </w:tcBorders>
            <w:shd w:val="clear" w:color="auto" w:fill="auto"/>
            <w:noWrap/>
            <w:vAlign w:val="center"/>
            <w:hideMark/>
          </w:tcPr>
          <w:p w:rsidR="00DD670F" w:rsidRPr="00DD670F" w:rsidRDefault="00DD670F" w:rsidP="00DD670F">
            <w:pPr>
              <w:rPr>
                <w:rFonts w:ascii="Calibri" w:eastAsia="Times New Roman" w:hAnsi="Calibri" w:cs="Calibri"/>
                <w:color w:val="auto"/>
              </w:rPr>
            </w:pPr>
            <w:r w:rsidRPr="00DD670F">
              <w:rPr>
                <w:rFonts w:ascii="Calibri" w:eastAsia="Times New Roman" w:hAnsi="Calibri" w:cs="Calibri"/>
                <w:color w:val="auto"/>
              </w:rPr>
              <w:t>GOLDMAN SACHS FDS GOLDMAN SACHS INDIA EQ PORTFOLIO</w:t>
            </w:r>
          </w:p>
        </w:tc>
        <w:tc>
          <w:tcPr>
            <w:tcW w:w="871" w:type="dxa"/>
            <w:tcBorders>
              <w:top w:val="nil"/>
              <w:left w:val="nil"/>
              <w:bottom w:val="nil"/>
              <w:right w:val="nil"/>
            </w:tcBorders>
            <w:shd w:val="clear" w:color="auto" w:fill="auto"/>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2182963</w:t>
            </w:r>
          </w:p>
        </w:tc>
        <w:tc>
          <w:tcPr>
            <w:tcW w:w="973" w:type="dxa"/>
            <w:tcBorders>
              <w:top w:val="nil"/>
              <w:left w:val="nil"/>
              <w:bottom w:val="nil"/>
              <w:right w:val="nil"/>
            </w:tcBorders>
            <w:shd w:val="clear" w:color="auto" w:fill="auto"/>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508.21</w:t>
            </w:r>
          </w:p>
        </w:tc>
      </w:tr>
      <w:tr w:rsidR="00DD670F" w:rsidRPr="00DD670F" w:rsidTr="00DD670F">
        <w:trPr>
          <w:trHeight w:val="245"/>
        </w:trPr>
        <w:tc>
          <w:tcPr>
            <w:tcW w:w="1297" w:type="dxa"/>
            <w:tcBorders>
              <w:top w:val="nil"/>
              <w:left w:val="nil"/>
              <w:bottom w:val="nil"/>
              <w:right w:val="nil"/>
            </w:tcBorders>
            <w:shd w:val="clear" w:color="000000" w:fill="D9D9D9"/>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19-Nov-25</w:t>
            </w:r>
          </w:p>
        </w:tc>
        <w:tc>
          <w:tcPr>
            <w:tcW w:w="1865" w:type="dxa"/>
            <w:tcBorders>
              <w:top w:val="nil"/>
              <w:left w:val="nil"/>
              <w:bottom w:val="nil"/>
              <w:right w:val="nil"/>
            </w:tcBorders>
            <w:shd w:val="clear" w:color="000000" w:fill="DDDDDD"/>
            <w:noWrap/>
            <w:vAlign w:val="center"/>
            <w:hideMark/>
          </w:tcPr>
          <w:p w:rsidR="00DD670F" w:rsidRPr="00DD670F" w:rsidRDefault="00DD670F" w:rsidP="00DD670F">
            <w:pPr>
              <w:rPr>
                <w:rFonts w:ascii="Calibri" w:eastAsia="Times New Roman" w:hAnsi="Calibri" w:cs="Calibri"/>
                <w:color w:val="auto"/>
              </w:rPr>
            </w:pPr>
            <w:r w:rsidRPr="00DD670F">
              <w:rPr>
                <w:rFonts w:ascii="Calibri" w:eastAsia="Times New Roman" w:hAnsi="Calibri" w:cs="Calibri"/>
                <w:color w:val="auto"/>
              </w:rPr>
              <w:t>APEX</w:t>
            </w:r>
          </w:p>
        </w:tc>
        <w:tc>
          <w:tcPr>
            <w:tcW w:w="5149" w:type="dxa"/>
            <w:tcBorders>
              <w:top w:val="nil"/>
              <w:left w:val="nil"/>
              <w:bottom w:val="nil"/>
              <w:right w:val="nil"/>
            </w:tcBorders>
            <w:shd w:val="clear" w:color="000000" w:fill="DDDDDD"/>
            <w:noWrap/>
            <w:vAlign w:val="center"/>
            <w:hideMark/>
          </w:tcPr>
          <w:p w:rsidR="00DD670F" w:rsidRPr="00DD670F" w:rsidRDefault="00DD670F" w:rsidP="00DD670F">
            <w:pPr>
              <w:rPr>
                <w:rFonts w:ascii="Calibri" w:eastAsia="Times New Roman" w:hAnsi="Calibri" w:cs="Calibri"/>
                <w:color w:val="auto"/>
              </w:rPr>
            </w:pPr>
            <w:r w:rsidRPr="00DD670F">
              <w:rPr>
                <w:rFonts w:ascii="Calibri" w:eastAsia="Times New Roman" w:hAnsi="Calibri" w:cs="Calibri"/>
                <w:color w:val="auto"/>
              </w:rPr>
              <w:t>INDO-ALLIED PROTEIN FOODS PRIVATE LIMITED</w:t>
            </w:r>
          </w:p>
        </w:tc>
        <w:tc>
          <w:tcPr>
            <w:tcW w:w="871" w:type="dxa"/>
            <w:tcBorders>
              <w:top w:val="nil"/>
              <w:left w:val="nil"/>
              <w:bottom w:val="nil"/>
              <w:right w:val="nil"/>
            </w:tcBorders>
            <w:shd w:val="clear" w:color="000000" w:fill="DDDDDD"/>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SELL</w:t>
            </w:r>
          </w:p>
        </w:tc>
        <w:tc>
          <w:tcPr>
            <w:tcW w:w="1013" w:type="dxa"/>
            <w:tcBorders>
              <w:top w:val="nil"/>
              <w:left w:val="nil"/>
              <w:bottom w:val="nil"/>
              <w:right w:val="nil"/>
            </w:tcBorders>
            <w:shd w:val="clear" w:color="000000" w:fill="DDDDDD"/>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185306</w:t>
            </w:r>
          </w:p>
        </w:tc>
        <w:tc>
          <w:tcPr>
            <w:tcW w:w="973" w:type="dxa"/>
            <w:tcBorders>
              <w:top w:val="nil"/>
              <w:left w:val="nil"/>
              <w:bottom w:val="nil"/>
              <w:right w:val="nil"/>
            </w:tcBorders>
            <w:shd w:val="clear" w:color="000000" w:fill="DDDDDD"/>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294.87</w:t>
            </w:r>
          </w:p>
        </w:tc>
      </w:tr>
      <w:tr w:rsidR="00DD670F" w:rsidRPr="00DD670F" w:rsidTr="00DD670F">
        <w:trPr>
          <w:trHeight w:val="245"/>
        </w:trPr>
        <w:tc>
          <w:tcPr>
            <w:tcW w:w="1297" w:type="dxa"/>
            <w:tcBorders>
              <w:top w:val="nil"/>
              <w:left w:val="nil"/>
              <w:bottom w:val="nil"/>
              <w:right w:val="nil"/>
            </w:tcBorders>
            <w:shd w:val="clear" w:color="auto" w:fill="auto"/>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19-Nov-25</w:t>
            </w:r>
          </w:p>
        </w:tc>
        <w:tc>
          <w:tcPr>
            <w:tcW w:w="1865" w:type="dxa"/>
            <w:tcBorders>
              <w:top w:val="nil"/>
              <w:left w:val="nil"/>
              <w:bottom w:val="nil"/>
              <w:right w:val="nil"/>
            </w:tcBorders>
            <w:shd w:val="clear" w:color="auto" w:fill="auto"/>
            <w:noWrap/>
            <w:vAlign w:val="center"/>
            <w:hideMark/>
          </w:tcPr>
          <w:p w:rsidR="00DD670F" w:rsidRPr="00DD670F" w:rsidRDefault="00DD670F" w:rsidP="00DD670F">
            <w:pPr>
              <w:rPr>
                <w:rFonts w:ascii="Calibri" w:eastAsia="Times New Roman" w:hAnsi="Calibri" w:cs="Calibri"/>
                <w:color w:val="auto"/>
              </w:rPr>
            </w:pPr>
            <w:r w:rsidRPr="00DD670F">
              <w:rPr>
                <w:rFonts w:ascii="Calibri" w:eastAsia="Times New Roman" w:hAnsi="Calibri" w:cs="Calibri"/>
                <w:color w:val="auto"/>
              </w:rPr>
              <w:t>ESTER</w:t>
            </w:r>
          </w:p>
        </w:tc>
        <w:tc>
          <w:tcPr>
            <w:tcW w:w="5149" w:type="dxa"/>
            <w:tcBorders>
              <w:top w:val="nil"/>
              <w:left w:val="nil"/>
              <w:bottom w:val="nil"/>
              <w:right w:val="nil"/>
            </w:tcBorders>
            <w:shd w:val="clear" w:color="auto" w:fill="auto"/>
            <w:noWrap/>
            <w:vAlign w:val="center"/>
            <w:hideMark/>
          </w:tcPr>
          <w:p w:rsidR="00DD670F" w:rsidRPr="00DD670F" w:rsidRDefault="00DD670F" w:rsidP="00DD670F">
            <w:pPr>
              <w:rPr>
                <w:rFonts w:ascii="Calibri" w:eastAsia="Times New Roman" w:hAnsi="Calibri" w:cs="Calibri"/>
                <w:color w:val="auto"/>
              </w:rPr>
            </w:pPr>
            <w:r w:rsidRPr="00DD670F">
              <w:rPr>
                <w:rFonts w:ascii="Calibri" w:eastAsia="Times New Roman" w:hAnsi="Calibri" w:cs="Calibri"/>
                <w:color w:val="auto"/>
              </w:rPr>
              <w:t>ARVIND SINGHANIA</w:t>
            </w:r>
          </w:p>
        </w:tc>
        <w:tc>
          <w:tcPr>
            <w:tcW w:w="871" w:type="dxa"/>
            <w:tcBorders>
              <w:top w:val="nil"/>
              <w:left w:val="nil"/>
              <w:bottom w:val="nil"/>
              <w:right w:val="nil"/>
            </w:tcBorders>
            <w:shd w:val="clear" w:color="auto" w:fill="auto"/>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1876000</w:t>
            </w:r>
          </w:p>
        </w:tc>
        <w:tc>
          <w:tcPr>
            <w:tcW w:w="973" w:type="dxa"/>
            <w:tcBorders>
              <w:top w:val="nil"/>
              <w:left w:val="nil"/>
              <w:bottom w:val="nil"/>
              <w:right w:val="nil"/>
            </w:tcBorders>
            <w:shd w:val="clear" w:color="auto" w:fill="auto"/>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112.2</w:t>
            </w:r>
          </w:p>
        </w:tc>
      </w:tr>
      <w:tr w:rsidR="00DD670F" w:rsidRPr="00DD670F" w:rsidTr="00DD670F">
        <w:trPr>
          <w:trHeight w:val="245"/>
        </w:trPr>
        <w:tc>
          <w:tcPr>
            <w:tcW w:w="1297" w:type="dxa"/>
            <w:tcBorders>
              <w:top w:val="nil"/>
              <w:left w:val="nil"/>
              <w:bottom w:val="nil"/>
              <w:right w:val="nil"/>
            </w:tcBorders>
            <w:shd w:val="clear" w:color="000000" w:fill="D9D9D9"/>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19-Nov-25</w:t>
            </w:r>
          </w:p>
        </w:tc>
        <w:tc>
          <w:tcPr>
            <w:tcW w:w="1865" w:type="dxa"/>
            <w:tcBorders>
              <w:top w:val="nil"/>
              <w:left w:val="nil"/>
              <w:bottom w:val="nil"/>
              <w:right w:val="nil"/>
            </w:tcBorders>
            <w:shd w:val="clear" w:color="000000" w:fill="D9D9D9"/>
            <w:noWrap/>
            <w:vAlign w:val="bottom"/>
            <w:hideMark/>
          </w:tcPr>
          <w:p w:rsidR="00DD670F" w:rsidRPr="00DD670F" w:rsidRDefault="00DD670F" w:rsidP="00DD670F">
            <w:pPr>
              <w:rPr>
                <w:rFonts w:ascii="Calibri" w:eastAsia="Times New Roman" w:hAnsi="Calibri" w:cs="Calibri"/>
                <w:color w:val="auto"/>
              </w:rPr>
            </w:pPr>
            <w:r w:rsidRPr="00DD670F">
              <w:rPr>
                <w:rFonts w:ascii="Calibri" w:eastAsia="Times New Roman" w:hAnsi="Calibri" w:cs="Calibri"/>
                <w:color w:val="auto"/>
              </w:rPr>
              <w:t>FAIRCHEMOR</w:t>
            </w:r>
          </w:p>
        </w:tc>
        <w:tc>
          <w:tcPr>
            <w:tcW w:w="5149" w:type="dxa"/>
            <w:tcBorders>
              <w:top w:val="nil"/>
              <w:left w:val="nil"/>
              <w:bottom w:val="nil"/>
              <w:right w:val="nil"/>
            </w:tcBorders>
            <w:shd w:val="clear" w:color="000000" w:fill="D9D9D9"/>
            <w:noWrap/>
            <w:vAlign w:val="bottom"/>
            <w:hideMark/>
          </w:tcPr>
          <w:p w:rsidR="00DD670F" w:rsidRPr="00DD670F" w:rsidRDefault="00DD670F" w:rsidP="00DD670F">
            <w:pPr>
              <w:rPr>
                <w:rFonts w:ascii="Calibri" w:eastAsia="Times New Roman" w:hAnsi="Calibri" w:cs="Calibri"/>
                <w:color w:val="auto"/>
              </w:rPr>
            </w:pPr>
            <w:r w:rsidRPr="00DD670F">
              <w:rPr>
                <w:rFonts w:ascii="Calibri" w:eastAsia="Times New Roman" w:hAnsi="Calibri" w:cs="Calibri"/>
                <w:color w:val="auto"/>
              </w:rPr>
              <w:t>360 ONE SPECIAL OPPORTUNITIES FUND - SERIES 7</w:t>
            </w:r>
          </w:p>
        </w:tc>
        <w:tc>
          <w:tcPr>
            <w:tcW w:w="871" w:type="dxa"/>
            <w:tcBorders>
              <w:top w:val="nil"/>
              <w:left w:val="nil"/>
              <w:bottom w:val="nil"/>
              <w:right w:val="nil"/>
            </w:tcBorders>
            <w:shd w:val="clear" w:color="000000" w:fill="D9D9D9"/>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SELL</w:t>
            </w:r>
          </w:p>
        </w:tc>
        <w:tc>
          <w:tcPr>
            <w:tcW w:w="1013" w:type="dxa"/>
            <w:tcBorders>
              <w:top w:val="nil"/>
              <w:left w:val="nil"/>
              <w:bottom w:val="nil"/>
              <w:right w:val="nil"/>
            </w:tcBorders>
            <w:shd w:val="clear" w:color="000000" w:fill="D9D9D9"/>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88000</w:t>
            </w:r>
          </w:p>
        </w:tc>
        <w:tc>
          <w:tcPr>
            <w:tcW w:w="973" w:type="dxa"/>
            <w:tcBorders>
              <w:top w:val="nil"/>
              <w:left w:val="nil"/>
              <w:bottom w:val="nil"/>
              <w:right w:val="nil"/>
            </w:tcBorders>
            <w:shd w:val="clear" w:color="000000" w:fill="D9D9D9"/>
            <w:noWrap/>
            <w:vAlign w:val="center"/>
            <w:hideMark/>
          </w:tcPr>
          <w:p w:rsidR="00DD670F" w:rsidRPr="00DD670F" w:rsidRDefault="00DD670F" w:rsidP="00DD670F">
            <w:pPr>
              <w:jc w:val="center"/>
              <w:rPr>
                <w:rFonts w:ascii="Calibri" w:eastAsia="Times New Roman" w:hAnsi="Calibri" w:cs="Calibri"/>
                <w:color w:val="auto"/>
              </w:rPr>
            </w:pPr>
            <w:r w:rsidRPr="00DD670F">
              <w:rPr>
                <w:rFonts w:ascii="Calibri" w:eastAsia="Times New Roman" w:hAnsi="Calibri" w:cs="Calibri"/>
                <w:color w:val="auto"/>
              </w:rPr>
              <w:t>696.92</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D5F2F">
        <w:rPr>
          <w:rFonts w:asciiTheme="minorHAnsi" w:hAnsiTheme="minorHAnsi"/>
          <w:b/>
          <w:color w:val="auto"/>
          <w:szCs w:val="16"/>
        </w:rPr>
        <w:t>1</w:t>
      </w:r>
      <w:r w:rsidR="00664ECF">
        <w:rPr>
          <w:rFonts w:asciiTheme="minorHAnsi" w:hAnsiTheme="minorHAnsi"/>
          <w:b/>
          <w:color w:val="auto"/>
          <w:szCs w:val="16"/>
        </w:rPr>
        <w:t>9</w:t>
      </w:r>
      <w:r w:rsidR="00B46D44">
        <w:rPr>
          <w:rFonts w:asciiTheme="minorHAnsi" w:hAnsiTheme="minorHAnsi"/>
          <w:b/>
          <w:color w:val="auto"/>
          <w:szCs w:val="16"/>
          <w:vertAlign w:val="superscript"/>
        </w:rPr>
        <w:t>th</w:t>
      </w:r>
      <w:r w:rsidR="008632E9">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bookmarkStart w:id="2" w:name="_GoBack"/>
      <w:bookmarkEnd w:id="2"/>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2012A8"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2012A8"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3064BE" w:rsidRPr="08B41B0B" w:rsidRDefault="003064BE"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3064BE" w:rsidRDefault="003064BE"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2012A8"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2012A8"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2A8" w:rsidRDefault="002012A8">
      <w:r>
        <w:separator/>
      </w:r>
    </w:p>
  </w:endnote>
  <w:endnote w:type="continuationSeparator" w:id="0">
    <w:p w:rsidR="002012A8" w:rsidRDefault="0020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4BE" w:rsidRPr="00002BC9" w:rsidRDefault="002012A8"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3064BE" w:rsidRPr="003656B6" w:rsidRDefault="003064BE" w:rsidP="003656B6"/>
            </w:txbxContent>
          </v:textbox>
        </v:shape>
      </w:pict>
    </w:r>
    <w:r w:rsidR="003064BE" w:rsidRPr="00002BC9">
      <w:rPr>
        <w:rFonts w:ascii="Calibri" w:hAnsi="Calibri"/>
        <w:color w:val="404040"/>
      </w:rPr>
      <w:fldChar w:fldCharType="begin"/>
    </w:r>
    <w:r w:rsidR="003064BE" w:rsidRPr="00002BC9">
      <w:rPr>
        <w:rFonts w:ascii="Calibri" w:hAnsi="Calibri"/>
        <w:color w:val="404040"/>
      </w:rPr>
      <w:instrText xml:space="preserve"> PAGE   \* MERGEFORMAT </w:instrText>
    </w:r>
    <w:r w:rsidR="003064BE" w:rsidRPr="00002BC9">
      <w:rPr>
        <w:rFonts w:ascii="Calibri" w:hAnsi="Calibri"/>
        <w:color w:val="404040"/>
      </w:rPr>
      <w:fldChar w:fldCharType="separate"/>
    </w:r>
    <w:r w:rsidR="00DD670F">
      <w:rPr>
        <w:rFonts w:ascii="Calibri" w:hAnsi="Calibri"/>
        <w:noProof/>
        <w:color w:val="404040"/>
      </w:rPr>
      <w:t>4</w:t>
    </w:r>
    <w:r w:rsidR="003064BE" w:rsidRPr="00002BC9">
      <w:rPr>
        <w:rFonts w:ascii="Calibri" w:hAnsi="Calibri"/>
        <w:color w:val="404040"/>
      </w:rPr>
      <w:fldChar w:fldCharType="end"/>
    </w:r>
  </w:p>
  <w:p w:rsidR="003064BE" w:rsidRPr="00A07B73" w:rsidRDefault="003064BE" w:rsidP="0873667E">
    <w:pPr>
      <w:rPr>
        <w:rFonts w:ascii="CastleT" w:hAnsi="CastleT"/>
        <w:color w:val="595959"/>
      </w:rPr>
    </w:pPr>
  </w:p>
  <w:p w:rsidR="003064BE" w:rsidRDefault="002012A8"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3064BE" w:rsidRPr="08005496" w:rsidRDefault="003064BE"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4BE" w:rsidRPr="00002BC9" w:rsidRDefault="003064B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DD670F">
      <w:rPr>
        <w:rFonts w:ascii="Calibri" w:hAnsi="Calibri"/>
        <w:noProof/>
        <w:color w:val="404040"/>
      </w:rPr>
      <w:t>1</w:t>
    </w:r>
    <w:r w:rsidRPr="00002BC9">
      <w:rPr>
        <w:rFonts w:ascii="Calibri" w:hAnsi="Calibri"/>
        <w:color w:val="404040"/>
      </w:rPr>
      <w:fldChar w:fldCharType="end"/>
    </w:r>
  </w:p>
  <w:p w:rsidR="003064BE" w:rsidRPr="00A07B73" w:rsidRDefault="003064BE" w:rsidP="0873667E">
    <w:pPr>
      <w:rPr>
        <w:rFonts w:ascii="CastleT" w:hAnsi="CastleT"/>
        <w:color w:val="595959"/>
      </w:rPr>
    </w:pPr>
  </w:p>
  <w:p w:rsidR="003064BE" w:rsidRPr="08FC0DA5" w:rsidRDefault="003064BE"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2A8" w:rsidRDefault="002012A8">
      <w:r>
        <w:separator/>
      </w:r>
    </w:p>
  </w:footnote>
  <w:footnote w:type="continuationSeparator" w:id="0">
    <w:p w:rsidR="002012A8" w:rsidRDefault="002012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4BE" w:rsidRDefault="003064BE"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2012A8">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3064BE" w:rsidRDefault="003064BE" w:rsidP="00E63EA6">
                <w:pPr>
                  <w:shd w:val="clear" w:color="auto" w:fill="00B050"/>
                </w:pPr>
              </w:p>
            </w:txbxContent>
          </v:textbox>
        </v:shape>
      </w:pict>
    </w:r>
    <w:r w:rsidR="002012A8">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3064BE" w:rsidRPr="00202F7F" w:rsidRDefault="003064BE"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3064BE" w:rsidRDefault="003064BE">
    <w:pPr>
      <w:pStyle w:val="Header"/>
    </w:pPr>
  </w:p>
  <w:p w:rsidR="003064BE" w:rsidRPr="089D0EB0" w:rsidRDefault="003064BE">
    <w:pPr>
      <w:rPr>
        <w:b/>
      </w:rPr>
    </w:pPr>
  </w:p>
  <w:p w:rsidR="003064BE" w:rsidRDefault="003064B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4BE" w:rsidRDefault="003064BE">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79BE177"/>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7B850-E61A-49F6-BB9D-FD717383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26154</TotalTime>
  <Pages>4</Pages>
  <Words>1044</Words>
  <Characters>5445</Characters>
  <Application>Microsoft Office Word</Application>
  <DocSecurity>0</DocSecurity>
  <Lines>777</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2329</cp:revision>
  <cp:lastPrinted>2025-11-20T03:41:00Z</cp:lastPrinted>
  <dcterms:created xsi:type="dcterms:W3CDTF">2022-08-30T12:11:00Z</dcterms:created>
  <dcterms:modified xsi:type="dcterms:W3CDTF">2025-11-20T03:41:00Z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