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37F7D" w14:textId="1B0A983D" w:rsidR="00C00B58" w:rsidRDefault="00261214" w:rsidP="00B1607B">
      <w:pPr>
        <w:pStyle w:val="HTMLPreformatted"/>
        <w:spacing w:after="200" w:line="276" w:lineRule="auto"/>
        <w:rPr>
          <w:rFonts w:ascii="Calibri" w:hAnsi="Calibri"/>
          <w:b/>
          <w:color w:val="000000"/>
          <w:sz w:val="24"/>
          <w:szCs w:val="24"/>
        </w:rPr>
      </w:pPr>
      <w:r w:rsidRPr="009E5421">
        <w:rPr>
          <w:rFonts w:ascii="Calibri" w:hAnsi="Calibri"/>
          <w:b/>
          <w:color w:val="000000"/>
          <w:sz w:val="24"/>
          <w:szCs w:val="24"/>
        </w:rPr>
        <w:t>Nifty</w:t>
      </w:r>
      <w:r w:rsidR="00C00B58" w:rsidRPr="00C00B58">
        <w:rPr>
          <w:rFonts w:ascii="Calibri" w:hAnsi="Calibri"/>
          <w:b/>
          <w:color w:val="000000"/>
          <w:sz w:val="24"/>
          <w:szCs w:val="24"/>
        </w:rPr>
        <w:t xml:space="preserve"> </w:t>
      </w:r>
      <w:r w:rsidR="00C00B58" w:rsidRPr="009E5421">
        <w:rPr>
          <w:rFonts w:ascii="Calibri" w:hAnsi="Calibri"/>
          <w:b/>
          <w:color w:val="000000"/>
          <w:sz w:val="24"/>
          <w:szCs w:val="24"/>
        </w:rPr>
        <w:t>Technical Outlook</w:t>
      </w:r>
      <w:r w:rsidR="00C00B58">
        <w:rPr>
          <w:rFonts w:ascii="Calibri" w:hAnsi="Calibri"/>
          <w:b/>
          <w:color w:val="000000"/>
          <w:sz w:val="24"/>
          <w:szCs w:val="24"/>
        </w:rPr>
        <w:t xml:space="preserve"> (</w:t>
      </w:r>
      <w:r w:rsidR="00050C90">
        <w:rPr>
          <w:rFonts w:ascii="Calibri" w:hAnsi="Calibri"/>
          <w:b/>
          <w:color w:val="000000"/>
          <w:sz w:val="24"/>
          <w:szCs w:val="24"/>
        </w:rPr>
        <w:t xml:space="preserve">April </w:t>
      </w:r>
      <w:r w:rsidR="00AC4845">
        <w:rPr>
          <w:rFonts w:ascii="Calibri" w:hAnsi="Calibri"/>
          <w:b/>
          <w:color w:val="000000"/>
          <w:sz w:val="24"/>
          <w:szCs w:val="24"/>
        </w:rPr>
        <w:t>-</w:t>
      </w:r>
      <w:r w:rsidR="005A59D7">
        <w:rPr>
          <w:rFonts w:ascii="Calibri" w:hAnsi="Calibri"/>
          <w:b/>
          <w:color w:val="000000"/>
          <w:sz w:val="24"/>
          <w:szCs w:val="24"/>
        </w:rPr>
        <w:t xml:space="preserve"> 202</w:t>
      </w:r>
      <w:r w:rsidR="00F76FE6">
        <w:rPr>
          <w:rFonts w:ascii="Calibri" w:hAnsi="Calibri"/>
          <w:b/>
          <w:color w:val="000000"/>
          <w:sz w:val="24"/>
          <w:szCs w:val="24"/>
        </w:rPr>
        <w:t>4</w:t>
      </w:r>
      <w:r w:rsidR="00C00B58">
        <w:rPr>
          <w:rFonts w:ascii="Calibri" w:hAnsi="Calibri"/>
          <w:b/>
          <w:color w:val="000000"/>
          <w:sz w:val="24"/>
          <w:szCs w:val="24"/>
        </w:rPr>
        <w:t>)</w:t>
      </w:r>
      <w:r w:rsidR="000A1AB2">
        <w:rPr>
          <w:rFonts w:ascii="Calibri" w:hAnsi="Calibri"/>
          <w:b/>
          <w:color w:val="000000"/>
          <w:sz w:val="24"/>
          <w:szCs w:val="24"/>
        </w:rPr>
        <w:t xml:space="preserve"> CMP = </w:t>
      </w:r>
      <w:r w:rsidR="00E722F3">
        <w:rPr>
          <w:rFonts w:ascii="Calibri" w:hAnsi="Calibri"/>
          <w:b/>
          <w:color w:val="000000"/>
          <w:sz w:val="24"/>
          <w:szCs w:val="24"/>
        </w:rPr>
        <w:t>22</w:t>
      </w:r>
      <w:r w:rsidR="00386E94">
        <w:rPr>
          <w:rFonts w:ascii="Calibri" w:hAnsi="Calibri"/>
          <w:b/>
          <w:color w:val="000000"/>
          <w:sz w:val="24"/>
          <w:szCs w:val="24"/>
        </w:rPr>
        <w:t>462</w:t>
      </w:r>
      <w:bookmarkStart w:id="0" w:name="_GoBack"/>
      <w:bookmarkEnd w:id="0"/>
    </w:p>
    <w:p w14:paraId="06274088" w14:textId="3306461F" w:rsidR="00B412E9" w:rsidRDefault="00050C90" w:rsidP="00B1607B">
      <w:pPr>
        <w:pStyle w:val="HTMLPreformatted"/>
        <w:spacing w:after="200" w:line="276" w:lineRule="auto"/>
        <w:rPr>
          <w:rFonts w:ascii="Calibri" w:hAnsi="Calibri"/>
          <w:b/>
          <w:noProof/>
          <w:color w:val="000000"/>
          <w:sz w:val="24"/>
          <w:szCs w:val="24"/>
        </w:rPr>
      </w:pPr>
      <w:r w:rsidRPr="00050C90">
        <w:rPr>
          <w:rFonts w:ascii="Calibri" w:hAnsi="Calibri"/>
          <w:b/>
          <w:noProof/>
          <w:color w:val="000000"/>
          <w:sz w:val="24"/>
          <w:szCs w:val="24"/>
        </w:rPr>
        <w:drawing>
          <wp:inline distT="0" distB="0" distL="0" distR="0" wp14:anchorId="12BCE7B6" wp14:editId="32FDA44E">
            <wp:extent cx="5943600" cy="3221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116A7" w14:textId="276C724E" w:rsidR="00261214" w:rsidRPr="005A1D21" w:rsidRDefault="006A2B0D" w:rsidP="0026121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Garamond-Bold"/>
          <w:bCs/>
        </w:rPr>
      </w:pPr>
      <w:r>
        <w:rPr>
          <w:rFonts w:asciiTheme="minorHAnsi" w:hAnsiTheme="minorHAnsi" w:cs="Garamond-Bold"/>
          <w:bCs/>
        </w:rPr>
        <w:t>O</w:t>
      </w:r>
      <w:r w:rsidR="00943F2D">
        <w:rPr>
          <w:rFonts w:asciiTheme="minorHAnsi" w:hAnsiTheme="minorHAnsi" w:cs="Garamond-Bold"/>
          <w:bCs/>
        </w:rPr>
        <w:t>n the monthly chart</w:t>
      </w:r>
      <w:r>
        <w:rPr>
          <w:rFonts w:asciiTheme="minorHAnsi" w:hAnsiTheme="minorHAnsi" w:cs="Garamond-Bold"/>
          <w:bCs/>
        </w:rPr>
        <w:t>,</w:t>
      </w:r>
      <w:r w:rsidR="006E209C">
        <w:rPr>
          <w:rFonts w:asciiTheme="minorHAnsi" w:hAnsiTheme="minorHAnsi" w:cs="Garamond-Bold"/>
          <w:bCs/>
        </w:rPr>
        <w:t xml:space="preserve"> </w:t>
      </w:r>
      <w:r w:rsidR="00E722F3">
        <w:rPr>
          <w:rFonts w:asciiTheme="minorHAnsi" w:hAnsiTheme="minorHAnsi" w:cs="Garamond-Bold"/>
          <w:bCs/>
        </w:rPr>
        <w:t xml:space="preserve">we are observing </w:t>
      </w:r>
      <w:r w:rsidR="00050C90">
        <w:rPr>
          <w:rFonts w:asciiTheme="minorHAnsi" w:hAnsiTheme="minorHAnsi" w:cs="Garamond-Bold"/>
          <w:bCs/>
        </w:rPr>
        <w:t>four</w:t>
      </w:r>
      <w:r w:rsidR="00E722F3">
        <w:rPr>
          <w:rFonts w:asciiTheme="minorHAnsi" w:hAnsiTheme="minorHAnsi" w:cs="Garamond-Bold"/>
          <w:bCs/>
        </w:rPr>
        <w:t xml:space="preserve"> consecutive narrow range formation with higher high formation. This suggests that markets are cautiously positive at current level. </w:t>
      </w:r>
      <w:r w:rsidR="00261214" w:rsidRPr="005A1D21">
        <w:rPr>
          <w:rFonts w:asciiTheme="minorHAnsi" w:hAnsiTheme="minorHAnsi" w:cs="Garamond-Bold"/>
          <w:bCs/>
        </w:rPr>
        <w:t xml:space="preserve">In coming month if Nifty trades and close </w:t>
      </w:r>
      <w:r w:rsidR="005E0690">
        <w:rPr>
          <w:rFonts w:asciiTheme="minorHAnsi" w:hAnsiTheme="minorHAnsi" w:cs="Garamond-Bold"/>
          <w:bCs/>
        </w:rPr>
        <w:t>above</w:t>
      </w:r>
      <w:r w:rsidR="00261214" w:rsidRPr="005A1D21">
        <w:rPr>
          <w:rFonts w:asciiTheme="minorHAnsi" w:hAnsiTheme="minorHAnsi" w:cs="Garamond-Bold"/>
          <w:bCs/>
        </w:rPr>
        <w:t xml:space="preserve"> </w:t>
      </w:r>
      <w:r w:rsidR="007C40BC">
        <w:rPr>
          <w:rFonts w:asciiTheme="minorHAnsi" w:hAnsiTheme="minorHAnsi" w:cs="Garamond-Bold"/>
          <w:bCs/>
        </w:rPr>
        <w:t>22</w:t>
      </w:r>
      <w:r w:rsidR="0001574E">
        <w:rPr>
          <w:rFonts w:asciiTheme="minorHAnsi" w:hAnsiTheme="minorHAnsi" w:cs="Garamond-Bold"/>
          <w:bCs/>
        </w:rPr>
        <w:t>489</w:t>
      </w:r>
      <w:r w:rsidR="006457CF">
        <w:rPr>
          <w:rFonts w:asciiTheme="minorHAnsi" w:hAnsiTheme="minorHAnsi" w:cs="Garamond-Bold"/>
          <w:bCs/>
        </w:rPr>
        <w:t xml:space="preserve"> </w:t>
      </w:r>
      <w:r w:rsidR="00BA0B61">
        <w:rPr>
          <w:rFonts w:asciiTheme="minorHAnsi" w:hAnsiTheme="minorHAnsi" w:cs="Garamond-Bold"/>
        </w:rPr>
        <w:t>l</w:t>
      </w:r>
      <w:r w:rsidR="00261214" w:rsidRPr="005A1D21">
        <w:rPr>
          <w:rFonts w:asciiTheme="minorHAnsi" w:hAnsiTheme="minorHAnsi" w:cs="Garamond-Bold"/>
        </w:rPr>
        <w:t>evel</w:t>
      </w:r>
      <w:r w:rsidR="00920B8E">
        <w:rPr>
          <w:rFonts w:asciiTheme="minorHAnsi" w:hAnsiTheme="minorHAnsi" w:cs="Garamond-Bold"/>
          <w:bCs/>
        </w:rPr>
        <w:t xml:space="preserve"> then it is likely to test </w:t>
      </w:r>
      <w:r w:rsidR="0001574E">
        <w:rPr>
          <w:rFonts w:asciiTheme="minorHAnsi" w:hAnsiTheme="minorHAnsi" w:cs="Garamond-Bold"/>
          <w:bCs/>
        </w:rPr>
        <w:t>22727 – 22966 - 23243</w:t>
      </w:r>
      <w:r w:rsidR="005970D3">
        <w:rPr>
          <w:rFonts w:asciiTheme="minorHAnsi" w:hAnsiTheme="minorHAnsi" w:cs="Garamond-Bold"/>
          <w:bCs/>
        </w:rPr>
        <w:t xml:space="preserve"> levels</w:t>
      </w:r>
      <w:r w:rsidR="00261214" w:rsidRPr="005A1D21">
        <w:rPr>
          <w:rFonts w:asciiTheme="minorHAnsi" w:hAnsiTheme="minorHAnsi" w:cs="Garamond-Bold"/>
          <w:bCs/>
        </w:rPr>
        <w:t xml:space="preserve">. However, if Nifty trades and close </w:t>
      </w:r>
      <w:r w:rsidR="005E0690">
        <w:rPr>
          <w:rFonts w:asciiTheme="minorHAnsi" w:hAnsiTheme="minorHAnsi" w:cs="Garamond-Bold"/>
          <w:bCs/>
        </w:rPr>
        <w:t>below</w:t>
      </w:r>
      <w:r w:rsidR="00261214" w:rsidRPr="005A1D21">
        <w:rPr>
          <w:rFonts w:asciiTheme="minorHAnsi" w:hAnsiTheme="minorHAnsi" w:cs="Garamond-Bold"/>
          <w:bCs/>
        </w:rPr>
        <w:t xml:space="preserve"> </w:t>
      </w:r>
      <w:r w:rsidR="0001574E">
        <w:rPr>
          <w:rFonts w:asciiTheme="minorHAnsi" w:hAnsiTheme="minorHAnsi" w:cs="Garamond-Bold"/>
          <w:bCs/>
        </w:rPr>
        <w:t>22162</w:t>
      </w:r>
      <w:r w:rsidR="001C2760">
        <w:rPr>
          <w:rFonts w:asciiTheme="minorHAnsi" w:hAnsiTheme="minorHAnsi" w:cs="Garamond-Bold"/>
          <w:bCs/>
        </w:rPr>
        <w:t xml:space="preserve"> level</w:t>
      </w:r>
      <w:r w:rsidR="005A1D21">
        <w:rPr>
          <w:rFonts w:asciiTheme="minorHAnsi" w:hAnsiTheme="minorHAnsi" w:cs="Garamond-Bold"/>
        </w:rPr>
        <w:t xml:space="preserve"> </w:t>
      </w:r>
      <w:r w:rsidR="00261214" w:rsidRPr="005A1D21">
        <w:rPr>
          <w:rFonts w:asciiTheme="minorHAnsi" w:hAnsiTheme="minorHAnsi" w:cs="Garamond-Bold"/>
          <w:bCs/>
        </w:rPr>
        <w:t>then it can</w:t>
      </w:r>
      <w:r w:rsidR="00712CF6">
        <w:rPr>
          <w:rFonts w:asciiTheme="minorHAnsi" w:hAnsiTheme="minorHAnsi" w:cs="Garamond-Bold"/>
          <w:bCs/>
        </w:rPr>
        <w:t xml:space="preserve"> test </w:t>
      </w:r>
      <w:r w:rsidR="0001574E">
        <w:rPr>
          <w:rFonts w:asciiTheme="minorHAnsi" w:hAnsiTheme="minorHAnsi" w:cs="Garamond-Bold"/>
          <w:bCs/>
        </w:rPr>
        <w:t>21924 – 21686 - 21409</w:t>
      </w:r>
      <w:r w:rsidR="007C40BC">
        <w:rPr>
          <w:rFonts w:asciiTheme="minorHAnsi" w:hAnsiTheme="minorHAnsi" w:cs="Garamond-Bold"/>
          <w:bCs/>
        </w:rPr>
        <w:t xml:space="preserve">  </w:t>
      </w:r>
      <w:r w:rsidR="002C3375">
        <w:rPr>
          <w:rFonts w:asciiTheme="minorHAnsi" w:hAnsiTheme="minorHAnsi" w:cs="Garamond-Bold"/>
          <w:bCs/>
        </w:rPr>
        <w:t xml:space="preserve"> </w:t>
      </w:r>
      <w:r w:rsidR="00032848">
        <w:rPr>
          <w:rFonts w:asciiTheme="minorHAnsi" w:hAnsiTheme="minorHAnsi" w:cs="Garamond-Bold"/>
          <w:bCs/>
        </w:rPr>
        <w:t xml:space="preserve">levels. </w:t>
      </w:r>
    </w:p>
    <w:p w14:paraId="5A5EE8FF" w14:textId="7C37C3D8" w:rsidR="002C79C3" w:rsidRPr="00586E8D" w:rsidRDefault="001E11C5" w:rsidP="0092029B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Broadly, we are of the opinion that </w:t>
      </w:r>
      <w:r w:rsidR="001504E4">
        <w:rPr>
          <w:b/>
        </w:rPr>
        <w:t>the monthly trend remains up</w:t>
      </w:r>
      <w:r>
        <w:rPr>
          <w:b/>
        </w:rPr>
        <w:t>. Hence,</w:t>
      </w:r>
      <w:r w:rsidR="005970D3">
        <w:rPr>
          <w:b/>
        </w:rPr>
        <w:t xml:space="preserve"> buy on decline strategy should be adopted. </w:t>
      </w:r>
      <w:r>
        <w:rPr>
          <w:b/>
        </w:rPr>
        <w:t>A</w:t>
      </w:r>
      <w:r w:rsidR="005970D3">
        <w:rPr>
          <w:b/>
        </w:rPr>
        <w:t xml:space="preserve">ny correction up to </w:t>
      </w:r>
      <w:r w:rsidR="007C40BC">
        <w:rPr>
          <w:b/>
        </w:rPr>
        <w:t>2</w:t>
      </w:r>
      <w:r w:rsidR="0001574E">
        <w:rPr>
          <w:b/>
        </w:rPr>
        <w:t>2162</w:t>
      </w:r>
      <w:r w:rsidR="007C40BC">
        <w:rPr>
          <w:b/>
        </w:rPr>
        <w:t xml:space="preserve"> </w:t>
      </w:r>
      <w:r w:rsidR="00AA2DCC">
        <w:rPr>
          <w:b/>
        </w:rPr>
        <w:t>– 21</w:t>
      </w:r>
      <w:r w:rsidR="0001574E">
        <w:rPr>
          <w:b/>
        </w:rPr>
        <w:t>924</w:t>
      </w:r>
      <w:r w:rsidR="00AA2DCC">
        <w:rPr>
          <w:b/>
        </w:rPr>
        <w:t xml:space="preserve"> </w:t>
      </w:r>
      <w:r w:rsidR="005970D3">
        <w:rPr>
          <w:b/>
        </w:rPr>
        <w:t>level</w:t>
      </w:r>
      <w:r w:rsidR="00AA2DCC">
        <w:rPr>
          <w:b/>
        </w:rPr>
        <w:t>s</w:t>
      </w:r>
      <w:r w:rsidR="005970D3">
        <w:rPr>
          <w:b/>
        </w:rPr>
        <w:t xml:space="preserve"> should be used to long for a target of </w:t>
      </w:r>
      <w:r w:rsidR="0001574E" w:rsidRPr="0001574E">
        <w:rPr>
          <w:rFonts w:asciiTheme="minorHAnsi" w:hAnsiTheme="minorHAnsi" w:cs="Garamond-Bold"/>
          <w:b/>
          <w:bCs/>
        </w:rPr>
        <w:t>22727 – 22966 - 23243</w:t>
      </w:r>
      <w:r w:rsidR="00AA2DCC">
        <w:rPr>
          <w:rFonts w:asciiTheme="minorHAnsi" w:hAnsiTheme="minorHAnsi" w:cs="Garamond-Bold"/>
          <w:bCs/>
        </w:rPr>
        <w:t xml:space="preserve"> </w:t>
      </w:r>
      <w:r w:rsidR="00F76FE6">
        <w:rPr>
          <w:b/>
        </w:rPr>
        <w:t>levels</w:t>
      </w:r>
      <w:r>
        <w:rPr>
          <w:b/>
        </w:rPr>
        <w:t>.</w:t>
      </w:r>
      <w:r w:rsidR="004F3347">
        <w:rPr>
          <w:rFonts w:asciiTheme="minorHAnsi" w:hAnsiTheme="minorHAnsi" w:cs="Garamond-Bold"/>
          <w:bCs/>
        </w:rPr>
        <w:t xml:space="preserve">  </w:t>
      </w:r>
      <w:r w:rsidR="004F3347">
        <w:rPr>
          <w:b/>
        </w:rPr>
        <w:t xml:space="preserve"> </w:t>
      </w:r>
    </w:p>
    <w:sectPr w:rsidR="002C79C3" w:rsidRPr="00586E8D" w:rsidSect="00390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214"/>
    <w:rsid w:val="00007077"/>
    <w:rsid w:val="0001574E"/>
    <w:rsid w:val="00015F8F"/>
    <w:rsid w:val="00016D3E"/>
    <w:rsid w:val="00026EB3"/>
    <w:rsid w:val="00031A23"/>
    <w:rsid w:val="00032848"/>
    <w:rsid w:val="00035B14"/>
    <w:rsid w:val="00050C90"/>
    <w:rsid w:val="0005277A"/>
    <w:rsid w:val="00053367"/>
    <w:rsid w:val="000762AF"/>
    <w:rsid w:val="000767A2"/>
    <w:rsid w:val="0007778C"/>
    <w:rsid w:val="00080712"/>
    <w:rsid w:val="00085E44"/>
    <w:rsid w:val="0008787E"/>
    <w:rsid w:val="000A09D6"/>
    <w:rsid w:val="000A1AB2"/>
    <w:rsid w:val="000A2A8F"/>
    <w:rsid w:val="000A4676"/>
    <w:rsid w:val="000C62DB"/>
    <w:rsid w:val="000D2E5C"/>
    <w:rsid w:val="000E1115"/>
    <w:rsid w:val="000E65BE"/>
    <w:rsid w:val="000F1ABF"/>
    <w:rsid w:val="000F78FB"/>
    <w:rsid w:val="001036AB"/>
    <w:rsid w:val="00110E56"/>
    <w:rsid w:val="00115AD5"/>
    <w:rsid w:val="0012525C"/>
    <w:rsid w:val="001504E4"/>
    <w:rsid w:val="00156E21"/>
    <w:rsid w:val="001656A2"/>
    <w:rsid w:val="00172FA5"/>
    <w:rsid w:val="00193176"/>
    <w:rsid w:val="00197994"/>
    <w:rsid w:val="001A4FBF"/>
    <w:rsid w:val="001B3B4D"/>
    <w:rsid w:val="001B4D3C"/>
    <w:rsid w:val="001B5725"/>
    <w:rsid w:val="001C2760"/>
    <w:rsid w:val="001E11C5"/>
    <w:rsid w:val="001F4C1C"/>
    <w:rsid w:val="00211383"/>
    <w:rsid w:val="002168D1"/>
    <w:rsid w:val="002169FD"/>
    <w:rsid w:val="0023299E"/>
    <w:rsid w:val="00251D0D"/>
    <w:rsid w:val="00255047"/>
    <w:rsid w:val="00261214"/>
    <w:rsid w:val="00265369"/>
    <w:rsid w:val="00273C8E"/>
    <w:rsid w:val="0028340D"/>
    <w:rsid w:val="00286BC3"/>
    <w:rsid w:val="00291720"/>
    <w:rsid w:val="002A5B8F"/>
    <w:rsid w:val="002B2AC4"/>
    <w:rsid w:val="002C3375"/>
    <w:rsid w:val="002D379A"/>
    <w:rsid w:val="002D5C61"/>
    <w:rsid w:val="0033637D"/>
    <w:rsid w:val="00345ADE"/>
    <w:rsid w:val="003510BD"/>
    <w:rsid w:val="00354038"/>
    <w:rsid w:val="00362339"/>
    <w:rsid w:val="00364E13"/>
    <w:rsid w:val="0036541E"/>
    <w:rsid w:val="00386E94"/>
    <w:rsid w:val="003900A7"/>
    <w:rsid w:val="00392E4B"/>
    <w:rsid w:val="003946BA"/>
    <w:rsid w:val="003A6A67"/>
    <w:rsid w:val="003B18DD"/>
    <w:rsid w:val="003C706D"/>
    <w:rsid w:val="003D4DD7"/>
    <w:rsid w:val="003D5604"/>
    <w:rsid w:val="003E1B50"/>
    <w:rsid w:val="00401F7E"/>
    <w:rsid w:val="00420F97"/>
    <w:rsid w:val="004309A5"/>
    <w:rsid w:val="004375A0"/>
    <w:rsid w:val="00445ABC"/>
    <w:rsid w:val="00456F06"/>
    <w:rsid w:val="00477F92"/>
    <w:rsid w:val="00484DA8"/>
    <w:rsid w:val="00493D93"/>
    <w:rsid w:val="004B1787"/>
    <w:rsid w:val="004B1D5D"/>
    <w:rsid w:val="004B1DEC"/>
    <w:rsid w:val="004B50B6"/>
    <w:rsid w:val="004B5530"/>
    <w:rsid w:val="004C2A46"/>
    <w:rsid w:val="004C55FB"/>
    <w:rsid w:val="004D7628"/>
    <w:rsid w:val="004F3347"/>
    <w:rsid w:val="004F642B"/>
    <w:rsid w:val="005120B2"/>
    <w:rsid w:val="00517399"/>
    <w:rsid w:val="00543030"/>
    <w:rsid w:val="00552997"/>
    <w:rsid w:val="005740B4"/>
    <w:rsid w:val="00586E8D"/>
    <w:rsid w:val="005970D3"/>
    <w:rsid w:val="005A1D21"/>
    <w:rsid w:val="005A3345"/>
    <w:rsid w:val="005A59D7"/>
    <w:rsid w:val="005B71A3"/>
    <w:rsid w:val="005E0690"/>
    <w:rsid w:val="005E0DF3"/>
    <w:rsid w:val="005E220B"/>
    <w:rsid w:val="005E78CA"/>
    <w:rsid w:val="005F1F1C"/>
    <w:rsid w:val="005F27A5"/>
    <w:rsid w:val="00605858"/>
    <w:rsid w:val="00610971"/>
    <w:rsid w:val="00623565"/>
    <w:rsid w:val="0063116E"/>
    <w:rsid w:val="006457CF"/>
    <w:rsid w:val="00653115"/>
    <w:rsid w:val="00665F95"/>
    <w:rsid w:val="006919CE"/>
    <w:rsid w:val="006955D1"/>
    <w:rsid w:val="006A2B0D"/>
    <w:rsid w:val="006A3D4F"/>
    <w:rsid w:val="006A7728"/>
    <w:rsid w:val="006A787E"/>
    <w:rsid w:val="006B3820"/>
    <w:rsid w:val="006C54C4"/>
    <w:rsid w:val="006D0EC9"/>
    <w:rsid w:val="006E209C"/>
    <w:rsid w:val="006E570D"/>
    <w:rsid w:val="006F020E"/>
    <w:rsid w:val="00712CF6"/>
    <w:rsid w:val="007142C3"/>
    <w:rsid w:val="00741CD2"/>
    <w:rsid w:val="00754CCB"/>
    <w:rsid w:val="00761DDB"/>
    <w:rsid w:val="00767FCC"/>
    <w:rsid w:val="007A476C"/>
    <w:rsid w:val="007A4C75"/>
    <w:rsid w:val="007C02B9"/>
    <w:rsid w:val="007C40BC"/>
    <w:rsid w:val="007C7331"/>
    <w:rsid w:val="007D66BF"/>
    <w:rsid w:val="007D74DD"/>
    <w:rsid w:val="007E1D1F"/>
    <w:rsid w:val="007F4725"/>
    <w:rsid w:val="00803024"/>
    <w:rsid w:val="008038F7"/>
    <w:rsid w:val="00817769"/>
    <w:rsid w:val="00826EF3"/>
    <w:rsid w:val="00854054"/>
    <w:rsid w:val="00854D01"/>
    <w:rsid w:val="008564B7"/>
    <w:rsid w:val="00857976"/>
    <w:rsid w:val="00871AA0"/>
    <w:rsid w:val="00875BD1"/>
    <w:rsid w:val="00875BF7"/>
    <w:rsid w:val="00876A48"/>
    <w:rsid w:val="008771C4"/>
    <w:rsid w:val="00892947"/>
    <w:rsid w:val="008931AD"/>
    <w:rsid w:val="008B37C1"/>
    <w:rsid w:val="008C25AD"/>
    <w:rsid w:val="008E673F"/>
    <w:rsid w:val="00911977"/>
    <w:rsid w:val="00912F2C"/>
    <w:rsid w:val="00917B45"/>
    <w:rsid w:val="0092029B"/>
    <w:rsid w:val="00920B8E"/>
    <w:rsid w:val="0092286C"/>
    <w:rsid w:val="00926A9F"/>
    <w:rsid w:val="00932B25"/>
    <w:rsid w:val="009368F2"/>
    <w:rsid w:val="00943F2D"/>
    <w:rsid w:val="0097368A"/>
    <w:rsid w:val="00976C96"/>
    <w:rsid w:val="009915E8"/>
    <w:rsid w:val="00992FC0"/>
    <w:rsid w:val="00997194"/>
    <w:rsid w:val="0099734F"/>
    <w:rsid w:val="009A4375"/>
    <w:rsid w:val="009B5D2E"/>
    <w:rsid w:val="009C3FDE"/>
    <w:rsid w:val="009F446D"/>
    <w:rsid w:val="009F54C8"/>
    <w:rsid w:val="00A0273B"/>
    <w:rsid w:val="00A02C03"/>
    <w:rsid w:val="00A10A80"/>
    <w:rsid w:val="00A207F8"/>
    <w:rsid w:val="00A21A6E"/>
    <w:rsid w:val="00A31E04"/>
    <w:rsid w:val="00A45A89"/>
    <w:rsid w:val="00A51B55"/>
    <w:rsid w:val="00A55AE3"/>
    <w:rsid w:val="00A6003E"/>
    <w:rsid w:val="00A60339"/>
    <w:rsid w:val="00A9212D"/>
    <w:rsid w:val="00AA2DCC"/>
    <w:rsid w:val="00AB7144"/>
    <w:rsid w:val="00AC1E89"/>
    <w:rsid w:val="00AC4845"/>
    <w:rsid w:val="00AE076D"/>
    <w:rsid w:val="00AE1108"/>
    <w:rsid w:val="00AE3E59"/>
    <w:rsid w:val="00AE5D35"/>
    <w:rsid w:val="00AF2B71"/>
    <w:rsid w:val="00AF3EB1"/>
    <w:rsid w:val="00B13880"/>
    <w:rsid w:val="00B145BB"/>
    <w:rsid w:val="00B1607B"/>
    <w:rsid w:val="00B27532"/>
    <w:rsid w:val="00B34585"/>
    <w:rsid w:val="00B412E9"/>
    <w:rsid w:val="00B42BD0"/>
    <w:rsid w:val="00B57C64"/>
    <w:rsid w:val="00B629AE"/>
    <w:rsid w:val="00B71A8E"/>
    <w:rsid w:val="00B74908"/>
    <w:rsid w:val="00B77BE7"/>
    <w:rsid w:val="00B81162"/>
    <w:rsid w:val="00B86453"/>
    <w:rsid w:val="00BA0B61"/>
    <w:rsid w:val="00BB3E87"/>
    <w:rsid w:val="00BB3FFA"/>
    <w:rsid w:val="00BC3ECE"/>
    <w:rsid w:val="00C00B58"/>
    <w:rsid w:val="00C12AA2"/>
    <w:rsid w:val="00C238AE"/>
    <w:rsid w:val="00C24C27"/>
    <w:rsid w:val="00C25C65"/>
    <w:rsid w:val="00C33867"/>
    <w:rsid w:val="00C46775"/>
    <w:rsid w:val="00C601B5"/>
    <w:rsid w:val="00C65FD5"/>
    <w:rsid w:val="00CA64A3"/>
    <w:rsid w:val="00CA7807"/>
    <w:rsid w:val="00CB529C"/>
    <w:rsid w:val="00CC2E8E"/>
    <w:rsid w:val="00CD52D7"/>
    <w:rsid w:val="00CE6D61"/>
    <w:rsid w:val="00CF5D40"/>
    <w:rsid w:val="00D250CC"/>
    <w:rsid w:val="00D41934"/>
    <w:rsid w:val="00D47CE4"/>
    <w:rsid w:val="00D85A50"/>
    <w:rsid w:val="00D90B87"/>
    <w:rsid w:val="00D94E9B"/>
    <w:rsid w:val="00DB611F"/>
    <w:rsid w:val="00DC2B8A"/>
    <w:rsid w:val="00DC48E5"/>
    <w:rsid w:val="00DD7426"/>
    <w:rsid w:val="00DF22E3"/>
    <w:rsid w:val="00DF2839"/>
    <w:rsid w:val="00DF2E2A"/>
    <w:rsid w:val="00DF7E65"/>
    <w:rsid w:val="00E10FC3"/>
    <w:rsid w:val="00E2371F"/>
    <w:rsid w:val="00E36429"/>
    <w:rsid w:val="00E722B5"/>
    <w:rsid w:val="00E722F3"/>
    <w:rsid w:val="00E7777A"/>
    <w:rsid w:val="00E825F5"/>
    <w:rsid w:val="00E909AD"/>
    <w:rsid w:val="00EA0B87"/>
    <w:rsid w:val="00EA4865"/>
    <w:rsid w:val="00EA5197"/>
    <w:rsid w:val="00EC2E15"/>
    <w:rsid w:val="00EC2F85"/>
    <w:rsid w:val="00EC4408"/>
    <w:rsid w:val="00EC7DE0"/>
    <w:rsid w:val="00EE2AAC"/>
    <w:rsid w:val="00EE3A3E"/>
    <w:rsid w:val="00EF24D0"/>
    <w:rsid w:val="00EF265C"/>
    <w:rsid w:val="00EF35E2"/>
    <w:rsid w:val="00F246BF"/>
    <w:rsid w:val="00F33C51"/>
    <w:rsid w:val="00F45600"/>
    <w:rsid w:val="00F56D33"/>
    <w:rsid w:val="00F63D99"/>
    <w:rsid w:val="00F66A91"/>
    <w:rsid w:val="00F67703"/>
    <w:rsid w:val="00F76FE6"/>
    <w:rsid w:val="00F83D7C"/>
    <w:rsid w:val="00F962BD"/>
    <w:rsid w:val="00FA2A1C"/>
    <w:rsid w:val="00FC2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05CB1"/>
  <w15:docId w15:val="{0E5F44E1-1B96-46BF-B78A-5B5BFC7F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461" w:hanging="27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214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61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121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6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arihant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37</cp:revision>
  <cp:lastPrinted>2020-12-01T14:41:00Z</cp:lastPrinted>
  <dcterms:created xsi:type="dcterms:W3CDTF">2023-02-18T09:06:00Z</dcterms:created>
  <dcterms:modified xsi:type="dcterms:W3CDTF">2024-04-01T11:22:00Z</dcterms:modified>
</cp:coreProperties>
</file>